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DF" w:rsidRDefault="00725ADF" w:rsidP="00604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ANÁLISE DE </w:t>
      </w:r>
      <w:r w:rsidRPr="00871F72">
        <w:rPr>
          <w:rFonts w:ascii="Times New Roman" w:hAnsi="Times New Roman" w:cs="Times New Roman"/>
          <w:b/>
          <w:sz w:val="28"/>
          <w:szCs w:val="24"/>
        </w:rPr>
        <w:t xml:space="preserve">ESTRESSE EM ALUNOS DO QUARTO PERÍODO DO CURSO DE FISIOTERAPIA </w:t>
      </w:r>
      <w:r>
        <w:rPr>
          <w:rFonts w:ascii="Times New Roman" w:hAnsi="Times New Roman" w:cs="Times New Roman"/>
          <w:b/>
          <w:sz w:val="28"/>
          <w:szCs w:val="24"/>
        </w:rPr>
        <w:t>DA UFPB</w:t>
      </w:r>
    </w:p>
    <w:p w:rsidR="0025658F" w:rsidRPr="0025658F" w:rsidRDefault="0025658F" w:rsidP="00604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7EC" w:rsidRPr="00604535" w:rsidRDefault="003A07EC" w:rsidP="00604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4535">
        <w:rPr>
          <w:rFonts w:ascii="Times New Roman" w:hAnsi="Times New Roman" w:cs="Times New Roman"/>
          <w:b/>
          <w:sz w:val="24"/>
          <w:szCs w:val="24"/>
        </w:rPr>
        <w:t>Kathya</w:t>
      </w:r>
      <w:proofErr w:type="spellEnd"/>
      <w:r w:rsidRPr="00604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4535">
        <w:rPr>
          <w:rFonts w:ascii="Times New Roman" w:hAnsi="Times New Roman" w:cs="Times New Roman"/>
          <w:b/>
          <w:sz w:val="24"/>
          <w:szCs w:val="24"/>
        </w:rPr>
        <w:t>Suênia</w:t>
      </w:r>
      <w:proofErr w:type="spellEnd"/>
      <w:r w:rsidRPr="00604535">
        <w:rPr>
          <w:rFonts w:ascii="Times New Roman" w:hAnsi="Times New Roman" w:cs="Times New Roman"/>
          <w:b/>
          <w:sz w:val="24"/>
          <w:szCs w:val="24"/>
        </w:rPr>
        <w:t xml:space="preserve"> Diniz</w:t>
      </w:r>
      <w:r w:rsidR="00604535" w:rsidRPr="00604535">
        <w:rPr>
          <w:rFonts w:ascii="Times New Roman" w:hAnsi="Times New Roman" w:cs="Times New Roman"/>
          <w:b/>
          <w:sz w:val="24"/>
          <w:szCs w:val="24"/>
        </w:rPr>
        <w:t xml:space="preserve"> Santos</w:t>
      </w:r>
      <w:r w:rsidR="00604535" w:rsidRPr="0060453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3A07EC" w:rsidRPr="00604535" w:rsidRDefault="003A07EC" w:rsidP="00604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535">
        <w:rPr>
          <w:rFonts w:ascii="Times New Roman" w:hAnsi="Times New Roman" w:cs="Times New Roman"/>
          <w:b/>
          <w:sz w:val="24"/>
          <w:szCs w:val="24"/>
        </w:rPr>
        <w:t>Maria Eduarda Gonçalves</w:t>
      </w:r>
      <w:r w:rsidR="00604535" w:rsidRPr="00604535">
        <w:rPr>
          <w:rFonts w:ascii="Times New Roman" w:hAnsi="Times New Roman" w:cs="Times New Roman"/>
          <w:b/>
          <w:sz w:val="24"/>
          <w:szCs w:val="24"/>
        </w:rPr>
        <w:t xml:space="preserve"> Moraes</w:t>
      </w:r>
      <w:r w:rsidR="00604535" w:rsidRPr="0060453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9B21C6" w:rsidRDefault="009B21C6" w:rsidP="00604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4535">
        <w:rPr>
          <w:rFonts w:ascii="Times New Roman" w:hAnsi="Times New Roman" w:cs="Times New Roman"/>
          <w:b/>
          <w:sz w:val="24"/>
          <w:szCs w:val="24"/>
        </w:rPr>
        <w:t>Juerila</w:t>
      </w:r>
      <w:proofErr w:type="spellEnd"/>
      <w:r w:rsidRPr="00604535">
        <w:rPr>
          <w:rFonts w:ascii="Times New Roman" w:hAnsi="Times New Roman" w:cs="Times New Roman"/>
          <w:b/>
          <w:sz w:val="24"/>
          <w:szCs w:val="24"/>
        </w:rPr>
        <w:t xml:space="preserve"> Moreira</w:t>
      </w:r>
      <w:r w:rsidR="00604535" w:rsidRPr="00604535">
        <w:rPr>
          <w:rFonts w:ascii="Times New Roman" w:hAnsi="Times New Roman" w:cs="Times New Roman"/>
          <w:b/>
          <w:sz w:val="24"/>
          <w:szCs w:val="24"/>
        </w:rPr>
        <w:t xml:space="preserve"> Barreto</w:t>
      </w:r>
      <w:r w:rsidR="00604535" w:rsidRPr="00604535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25658F" w:rsidRPr="00725ADF" w:rsidRDefault="0025658F" w:rsidP="00604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535" w:rsidRDefault="00604535" w:rsidP="006045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E2589">
        <w:rPr>
          <w:rFonts w:ascii="Times New Roman" w:hAnsi="Times New Roman"/>
          <w:sz w:val="20"/>
          <w:szCs w:val="20"/>
          <w:vertAlign w:val="superscript"/>
        </w:rPr>
        <w:t>1</w:t>
      </w:r>
      <w:r w:rsidRPr="00AE2589">
        <w:rPr>
          <w:rFonts w:ascii="Times New Roman" w:hAnsi="Times New Roman"/>
          <w:sz w:val="20"/>
          <w:szCs w:val="20"/>
        </w:rPr>
        <w:t>Estudante</w:t>
      </w:r>
      <w:proofErr w:type="gramEnd"/>
      <w:r w:rsidRPr="00AE2589">
        <w:rPr>
          <w:rFonts w:ascii="Times New Roman" w:hAnsi="Times New Roman"/>
          <w:sz w:val="20"/>
          <w:szCs w:val="20"/>
        </w:rPr>
        <w:t xml:space="preserve"> do Curso de</w:t>
      </w:r>
      <w:r>
        <w:rPr>
          <w:rFonts w:ascii="Times New Roman" w:hAnsi="Times New Roman"/>
          <w:sz w:val="20"/>
          <w:szCs w:val="20"/>
        </w:rPr>
        <w:t xml:space="preserve"> Fisioterapia (Voluntária) </w:t>
      </w:r>
      <w:r w:rsidRPr="00AE2589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CCS</w:t>
      </w:r>
      <w:r w:rsidRPr="00AE2589"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 xml:space="preserve">UFPB; E-mail: </w:t>
      </w:r>
      <w:hyperlink r:id="rId8" w:history="1">
        <w:r w:rsidRPr="00E06667">
          <w:rPr>
            <w:rStyle w:val="Hyperlink"/>
            <w:rFonts w:ascii="Times New Roman" w:hAnsi="Times New Roman"/>
            <w:sz w:val="20"/>
            <w:szCs w:val="20"/>
          </w:rPr>
          <w:t>kathya.suenia@hotmail.com</w:t>
        </w:r>
      </w:hyperlink>
    </w:p>
    <w:p w:rsidR="00604535" w:rsidRDefault="00A74FDF" w:rsidP="00604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0"/>
          <w:szCs w:val="20"/>
          <w:vertAlign w:val="superscript"/>
        </w:rPr>
        <w:t>2</w:t>
      </w:r>
      <w:r w:rsidR="00604535" w:rsidRPr="00AE2589">
        <w:rPr>
          <w:rFonts w:ascii="Times New Roman" w:hAnsi="Times New Roman"/>
          <w:sz w:val="20"/>
          <w:szCs w:val="20"/>
        </w:rPr>
        <w:t>Estudante</w:t>
      </w:r>
      <w:proofErr w:type="gramEnd"/>
      <w:r w:rsidR="00604535" w:rsidRPr="00AE2589">
        <w:rPr>
          <w:rFonts w:ascii="Times New Roman" w:hAnsi="Times New Roman"/>
          <w:sz w:val="20"/>
          <w:szCs w:val="20"/>
        </w:rPr>
        <w:t xml:space="preserve"> do Curso de</w:t>
      </w:r>
      <w:r w:rsidR="00604535">
        <w:rPr>
          <w:rFonts w:ascii="Times New Roman" w:hAnsi="Times New Roman"/>
          <w:sz w:val="20"/>
          <w:szCs w:val="20"/>
        </w:rPr>
        <w:t xml:space="preserve"> Fisioterapia (</w:t>
      </w:r>
      <w:r>
        <w:rPr>
          <w:rFonts w:ascii="Times New Roman" w:hAnsi="Times New Roman"/>
          <w:sz w:val="20"/>
          <w:szCs w:val="20"/>
        </w:rPr>
        <w:t>Bolsista</w:t>
      </w:r>
      <w:r w:rsidR="00604535">
        <w:rPr>
          <w:rFonts w:ascii="Times New Roman" w:hAnsi="Times New Roman"/>
          <w:sz w:val="20"/>
          <w:szCs w:val="20"/>
        </w:rPr>
        <w:t xml:space="preserve">) </w:t>
      </w:r>
      <w:r w:rsidR="00604535" w:rsidRPr="00AE2589">
        <w:rPr>
          <w:rFonts w:ascii="Times New Roman" w:hAnsi="Times New Roman"/>
          <w:sz w:val="20"/>
          <w:szCs w:val="20"/>
        </w:rPr>
        <w:t xml:space="preserve">- </w:t>
      </w:r>
      <w:r w:rsidR="00604535">
        <w:rPr>
          <w:rFonts w:ascii="Times New Roman" w:hAnsi="Times New Roman"/>
          <w:sz w:val="20"/>
          <w:szCs w:val="20"/>
        </w:rPr>
        <w:t>CCS</w:t>
      </w:r>
      <w:r w:rsidR="00604535" w:rsidRPr="00AE2589">
        <w:rPr>
          <w:rFonts w:ascii="Times New Roman" w:hAnsi="Times New Roman"/>
          <w:sz w:val="20"/>
          <w:szCs w:val="20"/>
        </w:rPr>
        <w:t xml:space="preserve"> – </w:t>
      </w:r>
      <w:r w:rsidR="00604535">
        <w:rPr>
          <w:rFonts w:ascii="Times New Roman" w:hAnsi="Times New Roman"/>
          <w:sz w:val="20"/>
          <w:szCs w:val="20"/>
        </w:rPr>
        <w:t>UFPB; E-mail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9" w:history="1">
        <w:r w:rsidRPr="00E06667">
          <w:rPr>
            <w:rStyle w:val="Hyperlink"/>
            <w:rFonts w:ascii="Times New Roman" w:hAnsi="Times New Roman"/>
            <w:sz w:val="20"/>
            <w:szCs w:val="20"/>
          </w:rPr>
          <w:t>madumoraes@hotmail.com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</w:p>
    <w:p w:rsidR="00A74FDF" w:rsidRDefault="005820D6" w:rsidP="00A74FDF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vertAlign w:val="superscript"/>
        </w:rPr>
        <w:t>3</w:t>
      </w:r>
      <w:r w:rsidR="00A74FDF" w:rsidRPr="00AE2589">
        <w:rPr>
          <w:rFonts w:ascii="Times New Roman" w:hAnsi="Times New Roman"/>
          <w:sz w:val="20"/>
          <w:szCs w:val="20"/>
        </w:rPr>
        <w:t>Docente</w:t>
      </w:r>
      <w:proofErr w:type="gramEnd"/>
      <w:r w:rsidR="00A74FDF" w:rsidRPr="00AE2589">
        <w:rPr>
          <w:rFonts w:ascii="Times New Roman" w:hAnsi="Times New Roman"/>
          <w:sz w:val="20"/>
          <w:szCs w:val="20"/>
        </w:rPr>
        <w:t>/pesquisador do Dep</w:t>
      </w:r>
      <w:r w:rsidR="00A74FDF">
        <w:rPr>
          <w:rFonts w:ascii="Times New Roman" w:hAnsi="Times New Roman"/>
          <w:sz w:val="20"/>
          <w:szCs w:val="20"/>
        </w:rPr>
        <w:t>artamen</w:t>
      </w:r>
      <w:r w:rsidR="00A74FDF" w:rsidRPr="00AE2589">
        <w:rPr>
          <w:rFonts w:ascii="Times New Roman" w:hAnsi="Times New Roman"/>
          <w:sz w:val="20"/>
          <w:szCs w:val="20"/>
        </w:rPr>
        <w:t xml:space="preserve">to de </w:t>
      </w:r>
      <w:r w:rsidR="00A74FDF">
        <w:rPr>
          <w:rFonts w:ascii="Times New Roman" w:hAnsi="Times New Roman"/>
          <w:sz w:val="20"/>
          <w:szCs w:val="20"/>
        </w:rPr>
        <w:t xml:space="preserve">Fisioterapia </w:t>
      </w:r>
      <w:r w:rsidR="00A74FDF" w:rsidRPr="00AE2589">
        <w:rPr>
          <w:rFonts w:ascii="Times New Roman" w:hAnsi="Times New Roman"/>
          <w:sz w:val="20"/>
          <w:szCs w:val="20"/>
        </w:rPr>
        <w:t xml:space="preserve">– </w:t>
      </w:r>
      <w:r w:rsidR="00A74FDF">
        <w:rPr>
          <w:rFonts w:ascii="Times New Roman" w:hAnsi="Times New Roman"/>
          <w:sz w:val="20"/>
          <w:szCs w:val="20"/>
        </w:rPr>
        <w:t>CCS</w:t>
      </w:r>
      <w:r w:rsidR="00A74FDF" w:rsidRPr="00AE2589">
        <w:rPr>
          <w:rFonts w:ascii="Times New Roman" w:hAnsi="Times New Roman"/>
          <w:sz w:val="20"/>
          <w:szCs w:val="20"/>
        </w:rPr>
        <w:t xml:space="preserve"> – </w:t>
      </w:r>
      <w:r w:rsidR="00A74FDF">
        <w:rPr>
          <w:rFonts w:ascii="Times New Roman" w:hAnsi="Times New Roman"/>
          <w:sz w:val="20"/>
          <w:szCs w:val="20"/>
        </w:rPr>
        <w:t>UFPB</w:t>
      </w:r>
      <w:r w:rsidR="00A74FDF" w:rsidRPr="00AE2589">
        <w:rPr>
          <w:rFonts w:ascii="Times New Roman" w:hAnsi="Times New Roman"/>
          <w:sz w:val="20"/>
          <w:szCs w:val="20"/>
        </w:rPr>
        <w:t xml:space="preserve">. E-mail: </w:t>
      </w:r>
      <w:hyperlink r:id="rId10" w:history="1">
        <w:r w:rsidR="00A74FDF" w:rsidRPr="00E06667">
          <w:rPr>
            <w:rStyle w:val="Hyperlink"/>
            <w:rFonts w:ascii="Times New Roman" w:hAnsi="Times New Roman"/>
            <w:sz w:val="20"/>
            <w:szCs w:val="20"/>
          </w:rPr>
          <w:t>juerila@gmail.com</w:t>
        </w:r>
      </w:hyperlink>
    </w:p>
    <w:p w:rsidR="00082F13" w:rsidRDefault="00082F13" w:rsidP="006045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A8" w:rsidRPr="00072C91" w:rsidRDefault="00A74FDF" w:rsidP="0060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Sumário: </w:t>
      </w:r>
      <w:r w:rsidR="002540A8" w:rsidRPr="00082F13">
        <w:rPr>
          <w:rFonts w:ascii="Times New Roman" w:hAnsi="Times New Roman" w:cs="Times New Roman"/>
          <w:sz w:val="24"/>
          <w:szCs w:val="24"/>
        </w:rPr>
        <w:t xml:space="preserve">O período acadêmico exige que o estudante universitário vivencie uma série de mudanças e adaptações, as quais podem precipitar o aparecimento de respostas físicas e emocionais.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540A8" w:rsidRPr="00082F13">
        <w:rPr>
          <w:rFonts w:ascii="Times New Roman" w:hAnsi="Times New Roman" w:cs="Times New Roman"/>
          <w:sz w:val="24"/>
          <w:szCs w:val="24"/>
        </w:rPr>
        <w:t>objetivo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540A8" w:rsidRPr="00082F13">
        <w:rPr>
          <w:rFonts w:ascii="Times New Roman" w:hAnsi="Times New Roman" w:cs="Times New Roman"/>
          <w:sz w:val="24"/>
          <w:szCs w:val="24"/>
        </w:rPr>
        <w:t xml:space="preserve">estudo </w:t>
      </w:r>
      <w:r w:rsidR="00950F3E">
        <w:rPr>
          <w:rFonts w:ascii="Times New Roman" w:hAnsi="Times New Roman" w:cs="Times New Roman"/>
          <w:sz w:val="24"/>
          <w:szCs w:val="24"/>
        </w:rPr>
        <w:t xml:space="preserve">foi </w:t>
      </w:r>
      <w:r w:rsidR="002540A8" w:rsidRPr="00082F13">
        <w:rPr>
          <w:rFonts w:ascii="Times New Roman" w:hAnsi="Times New Roman" w:cs="Times New Roman"/>
          <w:sz w:val="24"/>
          <w:szCs w:val="24"/>
        </w:rPr>
        <w:t xml:space="preserve">avaliar o nível de estresse dos alunos do 4º período do curso de Fisioterapia da Universidade Federal da Paraíba. A amostra foi constituída de 37 alunos do quarto período do curso de Fisioterapia da </w:t>
      </w:r>
      <w:r w:rsidR="00950F3E">
        <w:rPr>
          <w:rFonts w:ascii="Times New Roman" w:hAnsi="Times New Roman" w:cs="Times New Roman"/>
          <w:sz w:val="24"/>
          <w:szCs w:val="24"/>
        </w:rPr>
        <w:t>referida in</w:t>
      </w:r>
      <w:r w:rsidR="00FF2EB1">
        <w:rPr>
          <w:rFonts w:ascii="Times New Roman" w:hAnsi="Times New Roman" w:cs="Times New Roman"/>
          <w:sz w:val="24"/>
          <w:szCs w:val="24"/>
        </w:rPr>
        <w:t>s</w:t>
      </w:r>
      <w:r w:rsidR="00950F3E">
        <w:rPr>
          <w:rFonts w:ascii="Times New Roman" w:hAnsi="Times New Roman" w:cs="Times New Roman"/>
          <w:sz w:val="24"/>
          <w:szCs w:val="24"/>
        </w:rPr>
        <w:t>tituição</w:t>
      </w:r>
      <w:r w:rsidR="002540A8" w:rsidRPr="00082F13">
        <w:rPr>
          <w:rFonts w:ascii="Times New Roman" w:hAnsi="Times New Roman" w:cs="Times New Roman"/>
          <w:sz w:val="24"/>
          <w:szCs w:val="24"/>
        </w:rPr>
        <w:t xml:space="preserve">. Foi aplicado um questionário para o levantamento de dados pessoais, socioeconômicos. Para avaliação de possíveis níveis de estresse; foi utilizado o instrumento chamado Escala de Percepção de Estresse -10 (EPS-10). </w:t>
      </w:r>
      <w:r>
        <w:rPr>
          <w:rFonts w:ascii="Times New Roman" w:hAnsi="Times New Roman" w:cs="Times New Roman"/>
          <w:sz w:val="24"/>
          <w:szCs w:val="24"/>
        </w:rPr>
        <w:t>Como resultado destacamos que m</w:t>
      </w:r>
      <w:r w:rsidR="002540A8" w:rsidRPr="00082F13">
        <w:rPr>
          <w:rFonts w:ascii="Times New Roman" w:hAnsi="Times New Roman" w:cs="Times New Roman"/>
          <w:sz w:val="24"/>
          <w:szCs w:val="24"/>
        </w:rPr>
        <w:t>édia do nível de estresse dessa amostra encontra-se em torno de 22,19, e</w:t>
      </w:r>
      <w:r>
        <w:rPr>
          <w:rFonts w:ascii="Times New Roman" w:hAnsi="Times New Roman" w:cs="Times New Roman"/>
          <w:sz w:val="24"/>
          <w:szCs w:val="24"/>
        </w:rPr>
        <w:t>stando acima do que é preconizado pela literatura que sinaliza</w:t>
      </w:r>
      <w:r w:rsidR="002540A8" w:rsidRPr="00082F13">
        <w:rPr>
          <w:rFonts w:ascii="Times New Roman" w:hAnsi="Times New Roman" w:cs="Times New Roman"/>
          <w:sz w:val="24"/>
          <w:szCs w:val="24"/>
        </w:rPr>
        <w:t xml:space="preserve"> a média </w:t>
      </w:r>
      <w:r>
        <w:rPr>
          <w:rFonts w:ascii="Times New Roman" w:hAnsi="Times New Roman" w:cs="Times New Roman"/>
          <w:sz w:val="24"/>
          <w:szCs w:val="24"/>
        </w:rPr>
        <w:t xml:space="preserve">de 14,2 </w:t>
      </w:r>
      <w:r w:rsidR="002540A8" w:rsidRPr="00082F13">
        <w:rPr>
          <w:rFonts w:ascii="Times New Roman" w:hAnsi="Times New Roman" w:cs="Times New Roman"/>
          <w:sz w:val="24"/>
          <w:szCs w:val="24"/>
        </w:rPr>
        <w:t>para essa faixa etária</w:t>
      </w:r>
      <w:r>
        <w:rPr>
          <w:rFonts w:ascii="Times New Roman" w:hAnsi="Times New Roman" w:cs="Times New Roman"/>
          <w:sz w:val="24"/>
          <w:szCs w:val="24"/>
        </w:rPr>
        <w:t>;</w:t>
      </w:r>
      <w:r w:rsidR="002540A8" w:rsidRPr="00082F13">
        <w:rPr>
          <w:rFonts w:ascii="Times New Roman" w:hAnsi="Times New Roman" w:cs="Times New Roman"/>
          <w:sz w:val="24"/>
          <w:szCs w:val="24"/>
        </w:rPr>
        <w:t xml:space="preserve"> </w:t>
      </w:r>
      <w:r w:rsidR="00950F3E">
        <w:rPr>
          <w:rFonts w:ascii="Times New Roman" w:hAnsi="Times New Roman" w:cs="Times New Roman"/>
          <w:sz w:val="24"/>
          <w:szCs w:val="24"/>
        </w:rPr>
        <w:t xml:space="preserve">sugerindo </w:t>
      </w:r>
      <w:r w:rsidR="002540A8" w:rsidRPr="00082F13">
        <w:rPr>
          <w:rFonts w:ascii="Times New Roman" w:hAnsi="Times New Roman" w:cs="Times New Roman"/>
          <w:sz w:val="24"/>
          <w:szCs w:val="24"/>
        </w:rPr>
        <w:t>que a maior parte dos alunos que responderam ao instrumento encontra-se estressada.</w:t>
      </w:r>
      <w:r w:rsidR="002540A8" w:rsidRPr="00082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FDF">
        <w:rPr>
          <w:rFonts w:ascii="Times New Roman" w:hAnsi="Times New Roman" w:cs="Times New Roman"/>
          <w:sz w:val="24"/>
          <w:szCs w:val="24"/>
        </w:rPr>
        <w:t>Como considerações finais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3E">
        <w:rPr>
          <w:rFonts w:ascii="Times New Roman" w:hAnsi="Times New Roman" w:cs="Times New Roman"/>
          <w:sz w:val="24"/>
          <w:szCs w:val="24"/>
        </w:rPr>
        <w:t>destacamos</w:t>
      </w:r>
      <w:r w:rsidR="002540A8" w:rsidRPr="00950F3E">
        <w:rPr>
          <w:rFonts w:ascii="Times New Roman" w:hAnsi="Times New Roman" w:cs="Times New Roman"/>
          <w:sz w:val="24"/>
          <w:szCs w:val="24"/>
        </w:rPr>
        <w:t xml:space="preserve"> que a vida acadêmica sobrecarrega de forma considerável os estudantes,</w:t>
      </w:r>
      <w:r w:rsidR="002540A8" w:rsidRPr="00082F13">
        <w:rPr>
          <w:rFonts w:ascii="Times New Roman" w:hAnsi="Times New Roman" w:cs="Times New Roman"/>
          <w:sz w:val="24"/>
          <w:szCs w:val="24"/>
        </w:rPr>
        <w:t xml:space="preserve"> devendo existir medidas preventivas sobre esses comprometimentos fisiológico</w:t>
      </w:r>
      <w:r w:rsidR="00082F13">
        <w:rPr>
          <w:rFonts w:ascii="Times New Roman" w:hAnsi="Times New Roman" w:cs="Times New Roman"/>
          <w:sz w:val="24"/>
          <w:szCs w:val="24"/>
        </w:rPr>
        <w:t>s</w:t>
      </w:r>
      <w:r w:rsidR="00082F13" w:rsidRPr="00082F13">
        <w:rPr>
          <w:rFonts w:ascii="Times New Roman" w:hAnsi="Times New Roman" w:cs="Times New Roman"/>
          <w:sz w:val="24"/>
          <w:szCs w:val="24"/>
        </w:rPr>
        <w:t xml:space="preserve"> </w:t>
      </w:r>
      <w:r w:rsidR="002540A8" w:rsidRPr="00082F13">
        <w:rPr>
          <w:rFonts w:ascii="Times New Roman" w:hAnsi="Times New Roman" w:cs="Times New Roman"/>
          <w:sz w:val="24"/>
          <w:szCs w:val="24"/>
        </w:rPr>
        <w:t xml:space="preserve">e que não existem parâmetros </w:t>
      </w:r>
      <w:proofErr w:type="spellStart"/>
      <w:r w:rsidR="002540A8" w:rsidRPr="00082F13">
        <w:rPr>
          <w:rFonts w:ascii="Times New Roman" w:hAnsi="Times New Roman" w:cs="Times New Roman"/>
          <w:sz w:val="24"/>
          <w:szCs w:val="24"/>
        </w:rPr>
        <w:t>normolíneos</w:t>
      </w:r>
      <w:proofErr w:type="spellEnd"/>
      <w:r w:rsidR="002540A8" w:rsidRPr="00082F13">
        <w:rPr>
          <w:rFonts w:ascii="Times New Roman" w:hAnsi="Times New Roman" w:cs="Times New Roman"/>
          <w:sz w:val="24"/>
          <w:szCs w:val="24"/>
        </w:rPr>
        <w:t xml:space="preserve"> de comparação para a população brasileira, devendo-se assim serem realizadas </w:t>
      </w:r>
      <w:r w:rsidR="00950F3E">
        <w:rPr>
          <w:rFonts w:ascii="Times New Roman" w:hAnsi="Times New Roman" w:cs="Times New Roman"/>
          <w:sz w:val="24"/>
          <w:szCs w:val="24"/>
        </w:rPr>
        <w:t xml:space="preserve">mais </w:t>
      </w:r>
      <w:r w:rsidR="002540A8" w:rsidRPr="00082F13">
        <w:rPr>
          <w:rFonts w:ascii="Times New Roman" w:hAnsi="Times New Roman" w:cs="Times New Roman"/>
          <w:sz w:val="24"/>
          <w:szCs w:val="24"/>
        </w:rPr>
        <w:t xml:space="preserve">pesquisas com o intuito de estabelecer </w:t>
      </w:r>
      <w:r w:rsidR="00950F3E">
        <w:rPr>
          <w:rFonts w:ascii="Times New Roman" w:hAnsi="Times New Roman" w:cs="Times New Roman"/>
          <w:sz w:val="24"/>
          <w:szCs w:val="24"/>
        </w:rPr>
        <w:t>novos parâmetros</w:t>
      </w:r>
      <w:r w:rsidR="002540A8" w:rsidRPr="00082F13">
        <w:rPr>
          <w:rFonts w:ascii="Times New Roman" w:hAnsi="Times New Roman" w:cs="Times New Roman"/>
          <w:sz w:val="24"/>
          <w:szCs w:val="24"/>
        </w:rPr>
        <w:t>.</w:t>
      </w:r>
    </w:p>
    <w:p w:rsidR="00950F3E" w:rsidRDefault="00950F3E" w:rsidP="00950F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B03" w:rsidRDefault="00725ADF" w:rsidP="00950F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ADF">
        <w:rPr>
          <w:rFonts w:ascii="Times New Roman" w:hAnsi="Times New Roman" w:cs="Times New Roman"/>
          <w:b/>
          <w:sz w:val="24"/>
          <w:szCs w:val="24"/>
        </w:rPr>
        <w:t>Palavras</w:t>
      </w:r>
      <w:r w:rsidR="00852448">
        <w:rPr>
          <w:rFonts w:ascii="Times New Roman" w:hAnsi="Times New Roman" w:cs="Times New Roman"/>
          <w:b/>
          <w:sz w:val="24"/>
          <w:szCs w:val="24"/>
        </w:rPr>
        <w:t>-</w:t>
      </w:r>
      <w:r w:rsidRPr="00725ADF">
        <w:rPr>
          <w:rFonts w:ascii="Times New Roman" w:hAnsi="Times New Roman" w:cs="Times New Roman"/>
          <w:b/>
          <w:sz w:val="24"/>
          <w:szCs w:val="24"/>
        </w:rPr>
        <w:t xml:space="preserve">chave: </w:t>
      </w:r>
      <w:r w:rsidR="00236B03" w:rsidRPr="00236B03">
        <w:rPr>
          <w:rFonts w:ascii="Times New Roman" w:hAnsi="Times New Roman" w:cs="Times New Roman"/>
          <w:sz w:val="24"/>
          <w:szCs w:val="24"/>
        </w:rPr>
        <w:t>Es</w:t>
      </w:r>
      <w:r w:rsidRPr="00236B03">
        <w:rPr>
          <w:rFonts w:ascii="Times New Roman" w:hAnsi="Times New Roman" w:cs="Times New Roman"/>
          <w:sz w:val="24"/>
          <w:szCs w:val="24"/>
        </w:rPr>
        <w:t xml:space="preserve">tresse, </w:t>
      </w:r>
      <w:r w:rsidR="00236B03" w:rsidRPr="00236B03">
        <w:rPr>
          <w:rFonts w:ascii="Times New Roman" w:hAnsi="Times New Roman" w:cs="Times New Roman"/>
          <w:sz w:val="24"/>
          <w:szCs w:val="24"/>
        </w:rPr>
        <w:t>Fisioterapia</w:t>
      </w:r>
      <w:r w:rsidRPr="00236B03">
        <w:rPr>
          <w:rFonts w:ascii="Times New Roman" w:hAnsi="Times New Roman" w:cs="Times New Roman"/>
          <w:sz w:val="24"/>
          <w:szCs w:val="24"/>
        </w:rPr>
        <w:t xml:space="preserve">, </w:t>
      </w:r>
      <w:r w:rsidR="00236B03" w:rsidRPr="00236B03">
        <w:rPr>
          <w:rFonts w:ascii="Times New Roman" w:hAnsi="Times New Roman" w:cs="Times New Roman"/>
          <w:sz w:val="24"/>
          <w:szCs w:val="24"/>
        </w:rPr>
        <w:t xml:space="preserve">Quarto Período. </w:t>
      </w:r>
    </w:p>
    <w:p w:rsidR="00236B03" w:rsidRPr="00950F3E" w:rsidRDefault="00236B03" w:rsidP="00950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C63" w:rsidRDefault="00F92C63" w:rsidP="00950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AB3B31" w:rsidRDefault="00AB3B31" w:rsidP="001A4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8BF" w:rsidRPr="00950F3E" w:rsidRDefault="00F219D4" w:rsidP="00950F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resolução CNE/CES, </w:t>
      </w:r>
      <w:proofErr w:type="gramStart"/>
      <w:r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>, de 19 de fevereiro de 2002, institui as diretrizes curriculares nacionais do curso de graduação em Fisioterapia. O Art. 3º apresenta a discriminação do perfil de formação desse estudante.</w:t>
      </w:r>
      <w:r w:rsidR="00950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>O qual deve apresentar as seguintes características: generalista,</w:t>
      </w:r>
      <w:r w:rsidR="00950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humanista, crítica e reflexiva;</w:t>
      </w:r>
      <w:r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capacitado a atuar em tod</w:t>
      </w:r>
      <w:r w:rsidR="00950F3E">
        <w:rPr>
          <w:rFonts w:ascii="Times New Roman" w:hAnsi="Times New Roman" w:cs="Times New Roman"/>
          <w:color w:val="000000" w:themeColor="text1"/>
          <w:sz w:val="24"/>
          <w:szCs w:val="24"/>
        </w:rPr>
        <w:t>os os níveis de atenção à saúde;</w:t>
      </w:r>
      <w:r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base no rigor científico e intelectual. Deter visão ampla e global, respeitando os princípios </w:t>
      </w:r>
      <w:proofErr w:type="gramStart"/>
      <w:r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>éticos/bioéticos</w:t>
      </w:r>
      <w:proofErr w:type="gramEnd"/>
      <w:r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culturais do indivíduo e da coletividade. </w:t>
      </w:r>
      <w:proofErr w:type="spellStart"/>
      <w:r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>Mondardo</w:t>
      </w:r>
      <w:proofErr w:type="spellEnd"/>
      <w:r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>Pedon</w:t>
      </w:r>
      <w:proofErr w:type="spellEnd"/>
      <w:r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(2005), citados por </w:t>
      </w:r>
      <w:proofErr w:type="spellStart"/>
      <w:r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>Milsted</w:t>
      </w:r>
      <w:proofErr w:type="spellEnd"/>
      <w:r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F3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>2009</w:t>
      </w:r>
      <w:r w:rsidR="00950F3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>, dizem que na Universidade, o estudante assumirá atividades de alto desempenho, exigindo dele a concentração de esforços. A rotina de estudos constantes e crescente. Essa rotina de estudos pode se tornar um fator potencialmente estressor, pois a vida acadêmica representa, sem sombra de dúvidas, um aumento de responsabilidade, ansiedade e competividade.</w:t>
      </w:r>
      <w:r w:rsidR="00950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124" w:rsidRPr="002212F8">
        <w:rPr>
          <w:rFonts w:ascii="Times New Roman" w:hAnsi="Times New Roman" w:cs="Times New Roman"/>
          <w:sz w:val="24"/>
          <w:szCs w:val="24"/>
        </w:rPr>
        <w:t xml:space="preserve">Hans </w:t>
      </w:r>
      <w:proofErr w:type="spellStart"/>
      <w:r w:rsidR="005D2124" w:rsidRPr="002212F8">
        <w:rPr>
          <w:rFonts w:ascii="Times New Roman" w:hAnsi="Times New Roman" w:cs="Times New Roman"/>
          <w:sz w:val="24"/>
          <w:szCs w:val="24"/>
        </w:rPr>
        <w:t>Selye</w:t>
      </w:r>
      <w:proofErr w:type="spellEnd"/>
      <w:r w:rsidR="005D2124" w:rsidRPr="002212F8">
        <w:rPr>
          <w:rFonts w:ascii="Times New Roman" w:hAnsi="Times New Roman" w:cs="Times New Roman"/>
          <w:sz w:val="24"/>
          <w:szCs w:val="24"/>
        </w:rPr>
        <w:t xml:space="preserve"> foi o primeiro cientista a utilizar o termo </w:t>
      </w:r>
      <w:r w:rsidR="005D2124" w:rsidRPr="009629FC">
        <w:rPr>
          <w:rFonts w:ascii="Times New Roman" w:hAnsi="Times New Roman" w:cs="Times New Roman"/>
          <w:i/>
          <w:sz w:val="24"/>
          <w:szCs w:val="24"/>
        </w:rPr>
        <w:t>stress</w:t>
      </w:r>
      <w:r w:rsidR="005D2124" w:rsidRPr="002212F8">
        <w:rPr>
          <w:rFonts w:ascii="Times New Roman" w:hAnsi="Times New Roman" w:cs="Times New Roman"/>
          <w:sz w:val="24"/>
          <w:szCs w:val="24"/>
        </w:rPr>
        <w:t xml:space="preserve"> na área da saúde, estudando seus efeitos em animais, o que o levou </w:t>
      </w:r>
      <w:r w:rsidR="005D2124">
        <w:rPr>
          <w:rFonts w:ascii="Times New Roman" w:hAnsi="Times New Roman" w:cs="Times New Roman"/>
          <w:sz w:val="24"/>
          <w:szCs w:val="24"/>
        </w:rPr>
        <w:t xml:space="preserve">em 1936, a conceitua-lo </w:t>
      </w:r>
      <w:r w:rsidR="005D2124" w:rsidRPr="002212F8">
        <w:rPr>
          <w:rFonts w:ascii="Times New Roman" w:hAnsi="Times New Roman" w:cs="Times New Roman"/>
          <w:sz w:val="24"/>
          <w:szCs w:val="24"/>
        </w:rPr>
        <w:t>como: resultado inespecífico de qualquer demanda sobre o corpo, seja de efeito mental ou somático, e estressor, como o agente ou demanda que provoca reação de estresse, seja de dimensão física, mental ou emocional (SILVA, 2011).</w:t>
      </w:r>
      <w:r w:rsidR="00950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124"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Já para Santos (2007), estresse consiste em um conjunto de reações do corpo e da mente, em resposta a estímulos que podem ser físicos ou emocionais, definidos por alterações eletroquímicas que resultam em respostas </w:t>
      </w:r>
      <w:r w:rsidR="005D2124"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físicas e/ou emocionais. Estímulos estes que se caracterizam como estressores por quebrarem a homeostase do organismo.</w:t>
      </w:r>
      <w:r w:rsidR="00950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124"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>Desta forma o estresse</w:t>
      </w:r>
      <w:r w:rsidR="005D2124" w:rsidRPr="002212F8">
        <w:rPr>
          <w:rFonts w:ascii="Times New Roman" w:hAnsi="Times New Roman" w:cs="Times New Roman"/>
          <w:sz w:val="24"/>
          <w:szCs w:val="24"/>
        </w:rPr>
        <w:t xml:space="preserve"> possui duas vertentes, uma onde seu efeito pode ser positivo, chamado de </w:t>
      </w:r>
      <w:proofErr w:type="spellStart"/>
      <w:r w:rsidR="005D2124" w:rsidRPr="002212F8">
        <w:rPr>
          <w:rFonts w:ascii="Times New Roman" w:hAnsi="Times New Roman" w:cs="Times New Roman"/>
          <w:sz w:val="24"/>
          <w:szCs w:val="24"/>
        </w:rPr>
        <w:t>eustresse</w:t>
      </w:r>
      <w:proofErr w:type="spellEnd"/>
      <w:r w:rsidR="005D2124" w:rsidRPr="002212F8">
        <w:rPr>
          <w:rFonts w:ascii="Times New Roman" w:hAnsi="Times New Roman" w:cs="Times New Roman"/>
          <w:sz w:val="24"/>
          <w:szCs w:val="24"/>
        </w:rPr>
        <w:t xml:space="preserve">, e outra onde seu efeito é negativo no </w:t>
      </w:r>
      <w:proofErr w:type="spellStart"/>
      <w:r w:rsidR="005D2124" w:rsidRPr="002212F8">
        <w:rPr>
          <w:rFonts w:ascii="Times New Roman" w:hAnsi="Times New Roman" w:cs="Times New Roman"/>
          <w:sz w:val="24"/>
          <w:szCs w:val="24"/>
        </w:rPr>
        <w:t>distresse</w:t>
      </w:r>
      <w:proofErr w:type="spellEnd"/>
      <w:r w:rsidR="005D2124" w:rsidRPr="002212F8">
        <w:rPr>
          <w:rFonts w:ascii="Times New Roman" w:hAnsi="Times New Roman" w:cs="Times New Roman"/>
          <w:sz w:val="24"/>
          <w:szCs w:val="24"/>
        </w:rPr>
        <w:t xml:space="preserve">. Sendo sua primeira forma aquela onde há uma tensão, mas esta tensão está em equilíbrio com o esforço, tempo e realização da atividade, assim ele lhe mantém alerta e em foco, esse tipo de estresse é visto em várias etapas do desenvolvimento humano como um recurso fisiológico. Já o </w:t>
      </w:r>
      <w:proofErr w:type="spellStart"/>
      <w:r w:rsidR="005D2124" w:rsidRPr="002212F8">
        <w:rPr>
          <w:rFonts w:ascii="Times New Roman" w:hAnsi="Times New Roman" w:cs="Times New Roman"/>
          <w:sz w:val="24"/>
          <w:szCs w:val="24"/>
        </w:rPr>
        <w:t>distresse</w:t>
      </w:r>
      <w:proofErr w:type="spellEnd"/>
      <w:r w:rsidR="005D2124" w:rsidRPr="002212F8">
        <w:rPr>
          <w:rFonts w:ascii="Times New Roman" w:hAnsi="Times New Roman" w:cs="Times New Roman"/>
          <w:sz w:val="24"/>
          <w:szCs w:val="24"/>
        </w:rPr>
        <w:t xml:space="preserve"> é a tensão que rompe o equilíbrio do organismo, por excesso ou falta de esforço, sendo assim incompatível com o tempo, realização e resultados, esse tipo de estresse pode desencadear doenças. (FEITOSA</w:t>
      </w:r>
      <w:r w:rsidR="005D2124" w:rsidRPr="000B776F">
        <w:rPr>
          <w:rFonts w:ascii="Times New Roman" w:hAnsi="Times New Roman" w:cs="Times New Roman"/>
          <w:sz w:val="24"/>
          <w:szCs w:val="24"/>
        </w:rPr>
        <w:t>, 2009).</w:t>
      </w:r>
      <w:r w:rsidR="00950F3E" w:rsidRPr="000B776F">
        <w:rPr>
          <w:rFonts w:ascii="Times New Roman" w:hAnsi="Times New Roman" w:cs="Times New Roman"/>
          <w:sz w:val="24"/>
          <w:szCs w:val="24"/>
        </w:rPr>
        <w:t xml:space="preserve"> </w:t>
      </w:r>
      <w:r w:rsidR="005D2124" w:rsidRPr="000B776F">
        <w:rPr>
          <w:rFonts w:ascii="Times New Roman" w:hAnsi="Times New Roman" w:cs="Times New Roman"/>
          <w:sz w:val="24"/>
          <w:szCs w:val="24"/>
        </w:rPr>
        <w:t>Sendo</w:t>
      </w:r>
      <w:r w:rsidR="005D2124" w:rsidRPr="002212F8">
        <w:rPr>
          <w:rFonts w:ascii="Times New Roman" w:hAnsi="Times New Roman" w:cs="Times New Roman"/>
          <w:sz w:val="24"/>
          <w:szCs w:val="24"/>
        </w:rPr>
        <w:t xml:space="preserve"> assim, quando acompanhado de reações fisiológicas e de entusiasmo, vitalidade, otimismo e força física possui um aspecto positivo</w:t>
      </w:r>
      <w:r w:rsidR="005D2124"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sendo denominado de </w:t>
      </w:r>
      <w:proofErr w:type="spellStart"/>
      <w:r w:rsidR="005D2124"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>eustresse</w:t>
      </w:r>
      <w:proofErr w:type="spellEnd"/>
      <w:r w:rsidR="005D2124"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mas pode também apresentar um aspecto patológico predispondo o indivíduo ao cansaço, irritabilidade e doenças, sendo, nesse caso, chamado de </w:t>
      </w:r>
      <w:proofErr w:type="spellStart"/>
      <w:r w:rsidR="005D2124"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>distresse</w:t>
      </w:r>
      <w:proofErr w:type="spellEnd"/>
      <w:r w:rsidR="005D2124" w:rsidRPr="00C8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(SANTOS, 2011). </w:t>
      </w:r>
      <w:r w:rsidR="00016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objetivo do estudo foi verificar se existe uma relação entre </w:t>
      </w:r>
      <w:r w:rsidR="0001641A" w:rsidRPr="00F21A65">
        <w:rPr>
          <w:rFonts w:ascii="Times New Roman" w:hAnsi="Times New Roman" w:cs="Times New Roman"/>
          <w:sz w:val="24"/>
          <w:szCs w:val="24"/>
        </w:rPr>
        <w:t xml:space="preserve">a presença de sintomas </w:t>
      </w:r>
      <w:r w:rsidR="0001641A">
        <w:rPr>
          <w:rFonts w:ascii="Times New Roman" w:hAnsi="Times New Roman" w:cs="Times New Roman"/>
          <w:sz w:val="24"/>
          <w:szCs w:val="24"/>
        </w:rPr>
        <w:t>de</w:t>
      </w:r>
      <w:r w:rsidR="0001641A" w:rsidRPr="00F21A65">
        <w:rPr>
          <w:rFonts w:ascii="Times New Roman" w:hAnsi="Times New Roman" w:cs="Times New Roman"/>
          <w:sz w:val="24"/>
          <w:szCs w:val="24"/>
        </w:rPr>
        <w:t xml:space="preserve"> estresse </w:t>
      </w:r>
      <w:r w:rsidR="0001641A">
        <w:rPr>
          <w:rFonts w:ascii="Times New Roman" w:hAnsi="Times New Roman" w:cs="Times New Roman"/>
          <w:sz w:val="24"/>
          <w:szCs w:val="24"/>
        </w:rPr>
        <w:t xml:space="preserve">e a matriz curricular </w:t>
      </w:r>
      <w:r w:rsidR="0001641A" w:rsidRPr="00F21A65">
        <w:rPr>
          <w:rFonts w:ascii="Times New Roman" w:hAnsi="Times New Roman" w:cs="Times New Roman"/>
          <w:sz w:val="24"/>
          <w:szCs w:val="24"/>
        </w:rPr>
        <w:t>entre os alunos do curso de Fisioterapia da UFPB</w:t>
      </w:r>
      <w:r w:rsidR="0001641A">
        <w:rPr>
          <w:rFonts w:ascii="Times New Roman" w:hAnsi="Times New Roman" w:cs="Times New Roman"/>
          <w:sz w:val="24"/>
          <w:szCs w:val="24"/>
        </w:rPr>
        <w:t>.</w:t>
      </w:r>
    </w:p>
    <w:p w:rsidR="0001641A" w:rsidRPr="0001641A" w:rsidRDefault="0001641A" w:rsidP="00604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9D4" w:rsidRDefault="003A07EC" w:rsidP="00950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MÉ</w:t>
      </w:r>
      <w:r w:rsidR="000B374E" w:rsidRPr="000048BF">
        <w:rPr>
          <w:rFonts w:ascii="Times New Roman" w:hAnsi="Times New Roman" w:cs="Times New Roman"/>
          <w:b/>
          <w:sz w:val="24"/>
          <w:szCs w:val="24"/>
        </w:rPr>
        <w:t>TODO</w:t>
      </w:r>
    </w:p>
    <w:p w:rsidR="00072C91" w:rsidRDefault="00072C91" w:rsidP="0060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1C6" w:rsidRPr="009B21C6" w:rsidRDefault="009B21C6" w:rsidP="0060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B21C6">
        <w:rPr>
          <w:rFonts w:ascii="Times New Roman" w:hAnsi="Times New Roman" w:cs="Times New Roman"/>
          <w:sz w:val="24"/>
          <w:szCs w:val="24"/>
        </w:rPr>
        <w:t xml:space="preserve"> amostra </w:t>
      </w:r>
      <w:r w:rsidR="0001641A">
        <w:rPr>
          <w:rFonts w:ascii="Times New Roman" w:hAnsi="Times New Roman" w:cs="Times New Roman"/>
          <w:sz w:val="24"/>
          <w:szCs w:val="24"/>
        </w:rPr>
        <w:t xml:space="preserve">foi </w:t>
      </w:r>
      <w:r w:rsidR="0063427D">
        <w:rPr>
          <w:rFonts w:ascii="Times New Roman" w:hAnsi="Times New Roman" w:cs="Times New Roman"/>
          <w:sz w:val="24"/>
          <w:szCs w:val="24"/>
        </w:rPr>
        <w:t xml:space="preserve">constituída </w:t>
      </w:r>
      <w:r w:rsidR="00F219D4">
        <w:rPr>
          <w:rFonts w:ascii="Times New Roman" w:hAnsi="Times New Roman" w:cs="Times New Roman"/>
          <w:sz w:val="24"/>
          <w:szCs w:val="24"/>
        </w:rPr>
        <w:t xml:space="preserve">de 37 </w:t>
      </w:r>
      <w:r w:rsidRPr="009B21C6">
        <w:rPr>
          <w:rFonts w:ascii="Times New Roman" w:hAnsi="Times New Roman" w:cs="Times New Roman"/>
          <w:sz w:val="24"/>
          <w:szCs w:val="24"/>
        </w:rPr>
        <w:t xml:space="preserve">alunos </w:t>
      </w:r>
      <w:r>
        <w:rPr>
          <w:rFonts w:ascii="Times New Roman" w:hAnsi="Times New Roman" w:cs="Times New Roman"/>
          <w:sz w:val="24"/>
          <w:szCs w:val="24"/>
        </w:rPr>
        <w:t xml:space="preserve">do quarto período do curso </w:t>
      </w:r>
      <w:r w:rsidRPr="009B21C6">
        <w:rPr>
          <w:rFonts w:ascii="Times New Roman" w:hAnsi="Times New Roman" w:cs="Times New Roman"/>
          <w:sz w:val="24"/>
          <w:szCs w:val="24"/>
        </w:rPr>
        <w:t>de Fisioterapia da Universidade Federal da Paraíba.</w:t>
      </w:r>
      <w:r w:rsidR="00016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Foi aplicado um </w:t>
      </w:r>
      <w:r w:rsidRPr="009B21C6">
        <w:rPr>
          <w:rFonts w:ascii="Times New Roman" w:hAnsi="Times New Roman" w:cs="Times New Roman"/>
          <w:sz w:val="24"/>
          <w:szCs w:val="24"/>
        </w:rPr>
        <w:t xml:space="preserve">questionário </w:t>
      </w:r>
      <w:r w:rsidR="0001641A">
        <w:rPr>
          <w:rFonts w:ascii="Times New Roman" w:hAnsi="Times New Roman" w:cs="Times New Roman"/>
          <w:sz w:val="24"/>
          <w:szCs w:val="24"/>
        </w:rPr>
        <w:t>para o levantamento de</w:t>
      </w:r>
      <w:r w:rsidRPr="009B21C6">
        <w:rPr>
          <w:rFonts w:ascii="Times New Roman" w:hAnsi="Times New Roman" w:cs="Times New Roman"/>
          <w:sz w:val="24"/>
          <w:szCs w:val="24"/>
        </w:rPr>
        <w:t xml:space="preserve"> dados </w:t>
      </w:r>
      <w:r w:rsidR="0063427D">
        <w:rPr>
          <w:rFonts w:ascii="Times New Roman" w:hAnsi="Times New Roman" w:cs="Times New Roman"/>
          <w:sz w:val="24"/>
          <w:szCs w:val="24"/>
        </w:rPr>
        <w:t>pessoais, socioeconômicos.</w:t>
      </w:r>
      <w:r w:rsidRPr="009B21C6">
        <w:rPr>
          <w:rFonts w:ascii="Times New Roman" w:hAnsi="Times New Roman" w:cs="Times New Roman"/>
          <w:sz w:val="24"/>
          <w:szCs w:val="24"/>
        </w:rPr>
        <w:t xml:space="preserve"> Para avaliação de possíveis níveis de estresse;</w:t>
      </w:r>
      <w:r w:rsidR="0063427D">
        <w:rPr>
          <w:rFonts w:ascii="Times New Roman" w:hAnsi="Times New Roman" w:cs="Times New Roman"/>
          <w:sz w:val="24"/>
          <w:szCs w:val="24"/>
        </w:rPr>
        <w:t xml:space="preserve"> </w:t>
      </w:r>
      <w:r w:rsidR="006B4366">
        <w:rPr>
          <w:rFonts w:ascii="Times New Roman" w:hAnsi="Times New Roman" w:cs="Times New Roman"/>
          <w:sz w:val="24"/>
          <w:szCs w:val="24"/>
        </w:rPr>
        <w:t>foi</w:t>
      </w:r>
      <w:r w:rsidRPr="009B21C6">
        <w:rPr>
          <w:rFonts w:ascii="Times New Roman" w:hAnsi="Times New Roman" w:cs="Times New Roman"/>
          <w:sz w:val="24"/>
          <w:szCs w:val="24"/>
        </w:rPr>
        <w:t xml:space="preserve"> utilizado</w:t>
      </w:r>
      <w:r w:rsidR="006B4366">
        <w:rPr>
          <w:rFonts w:ascii="Times New Roman" w:hAnsi="Times New Roman" w:cs="Times New Roman"/>
          <w:sz w:val="24"/>
          <w:szCs w:val="24"/>
        </w:rPr>
        <w:t xml:space="preserve"> o instrumento chamado</w:t>
      </w:r>
      <w:r w:rsidRPr="009B21C6">
        <w:rPr>
          <w:rFonts w:ascii="Times New Roman" w:hAnsi="Times New Roman" w:cs="Times New Roman"/>
          <w:sz w:val="24"/>
          <w:szCs w:val="24"/>
        </w:rPr>
        <w:t xml:space="preserve"> Escala de Percepção de Estresse -10 (EPS-10). </w:t>
      </w:r>
      <w:r w:rsidRPr="0063427D">
        <w:rPr>
          <w:rFonts w:ascii="Times New Roman" w:hAnsi="Times New Roman" w:cs="Times New Roman"/>
          <w:sz w:val="24"/>
          <w:szCs w:val="24"/>
        </w:rPr>
        <w:t xml:space="preserve">A coleta de dados </w:t>
      </w:r>
      <w:r w:rsidR="0063427D" w:rsidRPr="0063427D">
        <w:rPr>
          <w:rFonts w:ascii="Times New Roman" w:hAnsi="Times New Roman" w:cs="Times New Roman"/>
          <w:sz w:val="24"/>
          <w:szCs w:val="24"/>
        </w:rPr>
        <w:t xml:space="preserve">foi </w:t>
      </w:r>
      <w:r w:rsidRPr="0063427D">
        <w:rPr>
          <w:rFonts w:ascii="Times New Roman" w:hAnsi="Times New Roman" w:cs="Times New Roman"/>
          <w:sz w:val="24"/>
          <w:szCs w:val="24"/>
        </w:rPr>
        <w:t xml:space="preserve">formalizada mediante a </w:t>
      </w:r>
      <w:r w:rsidR="0063427D" w:rsidRPr="0063427D">
        <w:rPr>
          <w:rFonts w:ascii="Times New Roman" w:hAnsi="Times New Roman" w:cs="Times New Roman"/>
          <w:sz w:val="24"/>
          <w:szCs w:val="24"/>
        </w:rPr>
        <w:t xml:space="preserve">aprovação pelo Comitê de Ética e todos os participantes </w:t>
      </w:r>
      <w:r w:rsidRPr="0063427D">
        <w:rPr>
          <w:rFonts w:ascii="Times New Roman" w:hAnsi="Times New Roman" w:cs="Times New Roman"/>
          <w:sz w:val="24"/>
          <w:szCs w:val="24"/>
        </w:rPr>
        <w:t>assinar</w:t>
      </w:r>
      <w:r w:rsidR="0063427D" w:rsidRPr="0063427D">
        <w:rPr>
          <w:rFonts w:ascii="Times New Roman" w:hAnsi="Times New Roman" w:cs="Times New Roman"/>
          <w:sz w:val="24"/>
          <w:szCs w:val="24"/>
        </w:rPr>
        <w:t>ão</w:t>
      </w:r>
      <w:r w:rsidRPr="0063427D">
        <w:rPr>
          <w:rFonts w:ascii="Times New Roman" w:hAnsi="Times New Roman" w:cs="Times New Roman"/>
          <w:sz w:val="24"/>
          <w:szCs w:val="24"/>
        </w:rPr>
        <w:t xml:space="preserve"> o termo de consentimento livre e esclarecido no momento da coleta. A pesquisa </w:t>
      </w:r>
      <w:r w:rsidR="0063427D" w:rsidRPr="0063427D">
        <w:rPr>
          <w:rFonts w:ascii="Times New Roman" w:hAnsi="Times New Roman" w:cs="Times New Roman"/>
          <w:sz w:val="24"/>
          <w:szCs w:val="24"/>
        </w:rPr>
        <w:t xml:space="preserve">foi </w:t>
      </w:r>
      <w:r w:rsidRPr="0063427D">
        <w:rPr>
          <w:rFonts w:ascii="Times New Roman" w:hAnsi="Times New Roman" w:cs="Times New Roman"/>
          <w:sz w:val="24"/>
          <w:szCs w:val="24"/>
        </w:rPr>
        <w:t>realizada em dias úteis nos turno</w:t>
      </w:r>
      <w:r w:rsidR="00950F3E">
        <w:rPr>
          <w:rFonts w:ascii="Times New Roman" w:hAnsi="Times New Roman" w:cs="Times New Roman"/>
          <w:sz w:val="24"/>
          <w:szCs w:val="24"/>
        </w:rPr>
        <w:t>s da manhã e tarde, durante o mê</w:t>
      </w:r>
      <w:r w:rsidRPr="0063427D">
        <w:rPr>
          <w:rFonts w:ascii="Times New Roman" w:hAnsi="Times New Roman" w:cs="Times New Roman"/>
          <w:sz w:val="24"/>
          <w:szCs w:val="24"/>
        </w:rPr>
        <w:t xml:space="preserve">s </w:t>
      </w:r>
      <w:r w:rsidR="00E6724D" w:rsidRPr="0063427D">
        <w:rPr>
          <w:rFonts w:ascii="Times New Roman" w:hAnsi="Times New Roman" w:cs="Times New Roman"/>
          <w:sz w:val="24"/>
          <w:szCs w:val="24"/>
        </w:rPr>
        <w:t>de</w:t>
      </w:r>
      <w:r w:rsidR="00E67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24D" w:rsidRPr="0025658F">
        <w:rPr>
          <w:rFonts w:ascii="Times New Roman" w:hAnsi="Times New Roman" w:cs="Times New Roman"/>
          <w:sz w:val="24"/>
          <w:szCs w:val="24"/>
        </w:rPr>
        <w:t xml:space="preserve">novembro </w:t>
      </w:r>
      <w:r w:rsidR="0025658F">
        <w:rPr>
          <w:rFonts w:ascii="Times New Roman" w:hAnsi="Times New Roman" w:cs="Times New Roman"/>
          <w:sz w:val="24"/>
          <w:szCs w:val="24"/>
        </w:rPr>
        <w:t>de 2012.</w:t>
      </w:r>
      <w:r w:rsidR="00950F3E">
        <w:rPr>
          <w:rFonts w:ascii="Times New Roman" w:hAnsi="Times New Roman" w:cs="Times New Roman"/>
          <w:sz w:val="24"/>
          <w:szCs w:val="24"/>
        </w:rPr>
        <w:t xml:space="preserve"> </w:t>
      </w:r>
      <w:r w:rsidR="0063427D">
        <w:rPr>
          <w:rFonts w:ascii="Times New Roman" w:hAnsi="Times New Roman" w:cs="Times New Roman"/>
          <w:sz w:val="24"/>
          <w:szCs w:val="24"/>
        </w:rPr>
        <w:t xml:space="preserve">Foi utilizado o programa </w:t>
      </w:r>
      <w:proofErr w:type="spellStart"/>
      <w:proofErr w:type="gramStart"/>
      <w:r w:rsidR="0063427D" w:rsidRPr="0063427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proofErr w:type="gramEnd"/>
      <w:r w:rsidR="0063427D" w:rsidRPr="00634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27D" w:rsidRPr="0063427D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63427D" w:rsidRPr="00634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27D" w:rsidRPr="0063427D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63427D" w:rsidRPr="0063427D">
        <w:rPr>
          <w:rFonts w:ascii="Times New Roman" w:hAnsi="Times New Roman" w:cs="Times New Roman"/>
          <w:sz w:val="24"/>
          <w:szCs w:val="24"/>
        </w:rPr>
        <w:t xml:space="preserve"> 2007</w:t>
      </w:r>
      <w:r w:rsidR="0063427D">
        <w:rPr>
          <w:rFonts w:ascii="Times New Roman" w:hAnsi="Times New Roman" w:cs="Times New Roman"/>
          <w:sz w:val="24"/>
          <w:szCs w:val="24"/>
        </w:rPr>
        <w:t xml:space="preserve">, sendo </w:t>
      </w:r>
      <w:r w:rsidRPr="009B21C6">
        <w:rPr>
          <w:rFonts w:ascii="Times New Roman" w:hAnsi="Times New Roman" w:cs="Times New Roman"/>
          <w:sz w:val="24"/>
          <w:szCs w:val="24"/>
        </w:rPr>
        <w:t xml:space="preserve">feitos os testes de frequência e média, verificando-se prevalência das características </w:t>
      </w:r>
      <w:r w:rsidR="00950F3E">
        <w:rPr>
          <w:rFonts w:ascii="Times New Roman" w:hAnsi="Times New Roman" w:cs="Times New Roman"/>
          <w:sz w:val="24"/>
          <w:szCs w:val="24"/>
        </w:rPr>
        <w:t>sociodemográ</w:t>
      </w:r>
      <w:r w:rsidRPr="009B21C6">
        <w:rPr>
          <w:rFonts w:ascii="Times New Roman" w:hAnsi="Times New Roman" w:cs="Times New Roman"/>
          <w:sz w:val="24"/>
          <w:szCs w:val="24"/>
        </w:rPr>
        <w:t>ficas e a presença de sin</w:t>
      </w:r>
      <w:r w:rsidR="0063427D">
        <w:rPr>
          <w:rFonts w:ascii="Times New Roman" w:hAnsi="Times New Roman" w:cs="Times New Roman"/>
          <w:sz w:val="24"/>
          <w:szCs w:val="24"/>
        </w:rPr>
        <w:t>t</w:t>
      </w:r>
      <w:r w:rsidR="006A1C10">
        <w:rPr>
          <w:rFonts w:ascii="Times New Roman" w:hAnsi="Times New Roman" w:cs="Times New Roman"/>
          <w:sz w:val="24"/>
          <w:szCs w:val="24"/>
        </w:rPr>
        <w:t>omas relacionados ao estresse.</w:t>
      </w:r>
      <w:r w:rsidR="003B7F1C">
        <w:rPr>
          <w:rFonts w:ascii="Times New Roman" w:hAnsi="Times New Roman" w:cs="Times New Roman"/>
          <w:sz w:val="24"/>
          <w:szCs w:val="24"/>
        </w:rPr>
        <w:t>(SANTOS, 2004)</w:t>
      </w:r>
      <w:bookmarkStart w:id="0" w:name="_GoBack"/>
      <w:bookmarkEnd w:id="0"/>
    </w:p>
    <w:p w:rsidR="000048BF" w:rsidRPr="000048BF" w:rsidRDefault="000048BF" w:rsidP="0060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2C6" w:rsidRPr="00015423" w:rsidRDefault="000048BF" w:rsidP="00950F3E">
      <w:pPr>
        <w:tabs>
          <w:tab w:val="left" w:pos="3041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0048BF">
        <w:rPr>
          <w:rFonts w:ascii="Times New Roman" w:hAnsi="Times New Roman"/>
          <w:b/>
          <w:sz w:val="24"/>
        </w:rPr>
        <w:t>RESULTADOS</w:t>
      </w:r>
    </w:p>
    <w:p w:rsidR="00176F03" w:rsidRDefault="001E73DB" w:rsidP="00604535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Tabela 1 verificamos que 96,6% </w:t>
      </w:r>
      <w:r w:rsidR="00C364C9">
        <w:rPr>
          <w:rFonts w:ascii="Times New Roman" w:hAnsi="Times New Roman"/>
          <w:sz w:val="24"/>
        </w:rPr>
        <w:t xml:space="preserve">dos estudantes </w:t>
      </w:r>
      <w:r>
        <w:rPr>
          <w:rFonts w:ascii="Times New Roman" w:hAnsi="Times New Roman"/>
          <w:sz w:val="24"/>
        </w:rPr>
        <w:t>pertenciam ao sexo feminino; 94,6</w:t>
      </w:r>
      <w:r w:rsidR="00C364C9"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 xml:space="preserve"> </w:t>
      </w:r>
      <w:r w:rsidR="00C364C9">
        <w:rPr>
          <w:rFonts w:ascii="Times New Roman" w:hAnsi="Times New Roman"/>
          <w:sz w:val="24"/>
        </w:rPr>
        <w:t xml:space="preserve">eram </w:t>
      </w:r>
      <w:r>
        <w:rPr>
          <w:rFonts w:ascii="Times New Roman" w:hAnsi="Times New Roman"/>
          <w:sz w:val="24"/>
        </w:rPr>
        <w:t xml:space="preserve">solteiros; </w:t>
      </w:r>
      <w:r w:rsidR="00604535">
        <w:rPr>
          <w:rFonts w:ascii="Times New Roman" w:hAnsi="Times New Roman"/>
          <w:sz w:val="24"/>
        </w:rPr>
        <w:t xml:space="preserve">75,7% estudaram em escolas particulares, 70,3% moram longe de sua cidade natal. </w:t>
      </w:r>
    </w:p>
    <w:p w:rsidR="00604535" w:rsidRDefault="00604535" w:rsidP="00604535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SombreamentoClaro-nfase2"/>
        <w:tblW w:w="0" w:type="auto"/>
        <w:tblLook w:val="04A0"/>
      </w:tblPr>
      <w:tblGrid>
        <w:gridCol w:w="2773"/>
        <w:gridCol w:w="2881"/>
        <w:gridCol w:w="2882"/>
      </w:tblGrid>
      <w:tr w:rsidR="007E62C6" w:rsidRPr="00E6724D" w:rsidTr="00C364C9">
        <w:trPr>
          <w:cnfStyle w:val="100000000000"/>
        </w:trPr>
        <w:tc>
          <w:tcPr>
            <w:cnfStyle w:val="001000000000"/>
            <w:tcW w:w="2773" w:type="dxa"/>
            <w:vAlign w:val="center"/>
          </w:tcPr>
          <w:p w:rsidR="007E62C6" w:rsidRPr="00E6724D" w:rsidRDefault="007E62C6" w:rsidP="0060453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color w:val="auto"/>
                <w:sz w:val="24"/>
              </w:rPr>
              <w:t>Amostra Total</w:t>
            </w:r>
          </w:p>
        </w:tc>
        <w:tc>
          <w:tcPr>
            <w:tcW w:w="2881" w:type="dxa"/>
            <w:vAlign w:val="center"/>
          </w:tcPr>
          <w:p w:rsidR="007E62C6" w:rsidRPr="00E6724D" w:rsidRDefault="007E62C6" w:rsidP="00604535">
            <w:pPr>
              <w:tabs>
                <w:tab w:val="left" w:pos="709"/>
              </w:tabs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color w:val="auto"/>
                <w:sz w:val="24"/>
              </w:rPr>
              <w:t>Mulheres</w:t>
            </w:r>
          </w:p>
        </w:tc>
        <w:tc>
          <w:tcPr>
            <w:tcW w:w="2882" w:type="dxa"/>
            <w:vAlign w:val="center"/>
          </w:tcPr>
          <w:p w:rsidR="007E62C6" w:rsidRPr="00E6724D" w:rsidRDefault="007E62C6" w:rsidP="00604535">
            <w:pPr>
              <w:tabs>
                <w:tab w:val="left" w:pos="709"/>
              </w:tabs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color w:val="auto"/>
                <w:sz w:val="24"/>
              </w:rPr>
              <w:t>Homens</w:t>
            </w:r>
          </w:p>
        </w:tc>
      </w:tr>
      <w:tr w:rsidR="007E62C6" w:rsidRPr="00E6724D" w:rsidTr="00C364C9">
        <w:trPr>
          <w:cnfStyle w:val="000000100000"/>
        </w:trPr>
        <w:tc>
          <w:tcPr>
            <w:cnfStyle w:val="001000000000"/>
            <w:tcW w:w="2773" w:type="dxa"/>
            <w:vAlign w:val="center"/>
          </w:tcPr>
          <w:p w:rsidR="007E62C6" w:rsidRPr="00E6724D" w:rsidRDefault="007E62C6" w:rsidP="0060453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b w:val="0"/>
                <w:color w:val="auto"/>
                <w:sz w:val="24"/>
              </w:rPr>
              <w:t>37</w:t>
            </w:r>
          </w:p>
        </w:tc>
        <w:tc>
          <w:tcPr>
            <w:tcW w:w="2881" w:type="dxa"/>
            <w:vAlign w:val="center"/>
          </w:tcPr>
          <w:p w:rsidR="007E62C6" w:rsidRPr="001E73DB" w:rsidRDefault="007E62C6" w:rsidP="00604535">
            <w:pPr>
              <w:tabs>
                <w:tab w:val="left" w:pos="709"/>
              </w:tabs>
              <w:jc w:val="center"/>
              <w:cnfStyle w:val="000000100000"/>
              <w:rPr>
                <w:rFonts w:ascii="Times New Roman" w:hAnsi="Times New Roman"/>
                <w:b/>
                <w:color w:val="auto"/>
                <w:sz w:val="24"/>
              </w:rPr>
            </w:pPr>
            <w:r w:rsidRPr="001E73DB">
              <w:rPr>
                <w:rFonts w:ascii="Times New Roman" w:hAnsi="Times New Roman"/>
                <w:b/>
                <w:color w:val="auto"/>
                <w:sz w:val="24"/>
              </w:rPr>
              <w:t>29</w:t>
            </w:r>
          </w:p>
        </w:tc>
        <w:tc>
          <w:tcPr>
            <w:tcW w:w="2882" w:type="dxa"/>
            <w:vAlign w:val="center"/>
          </w:tcPr>
          <w:p w:rsidR="007E62C6" w:rsidRPr="00E6724D" w:rsidRDefault="007E62C6" w:rsidP="00604535">
            <w:pPr>
              <w:tabs>
                <w:tab w:val="left" w:pos="709"/>
              </w:tabs>
              <w:jc w:val="center"/>
              <w:cnfStyle w:val="000000100000"/>
              <w:rPr>
                <w:rFonts w:ascii="Times New Roman" w:hAnsi="Times New Roman"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color w:val="auto"/>
                <w:sz w:val="24"/>
              </w:rPr>
              <w:t>08</w:t>
            </w:r>
          </w:p>
        </w:tc>
      </w:tr>
      <w:tr w:rsidR="00C250E2" w:rsidRPr="00E6724D" w:rsidTr="00C364C9">
        <w:tc>
          <w:tcPr>
            <w:cnfStyle w:val="001000000000"/>
            <w:tcW w:w="2773" w:type="dxa"/>
            <w:vAlign w:val="center"/>
          </w:tcPr>
          <w:p w:rsidR="00C250E2" w:rsidRPr="00E6724D" w:rsidRDefault="00C250E2" w:rsidP="0060453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b w:val="0"/>
                <w:color w:val="auto"/>
                <w:sz w:val="24"/>
              </w:rPr>
              <w:t>100%</w:t>
            </w:r>
          </w:p>
        </w:tc>
        <w:tc>
          <w:tcPr>
            <w:tcW w:w="2881" w:type="dxa"/>
            <w:vAlign w:val="center"/>
          </w:tcPr>
          <w:p w:rsidR="00C250E2" w:rsidRPr="00E6724D" w:rsidRDefault="00C250E2" w:rsidP="00604535">
            <w:pPr>
              <w:tabs>
                <w:tab w:val="left" w:pos="709"/>
              </w:tabs>
              <w:jc w:val="center"/>
              <w:cnfStyle w:val="000000000000"/>
              <w:rPr>
                <w:rFonts w:ascii="Times New Roman" w:hAnsi="Times New Roman"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color w:val="auto"/>
                <w:sz w:val="24"/>
              </w:rPr>
              <w:t>96,6%</w:t>
            </w:r>
          </w:p>
        </w:tc>
        <w:tc>
          <w:tcPr>
            <w:tcW w:w="2882" w:type="dxa"/>
            <w:vAlign w:val="center"/>
          </w:tcPr>
          <w:p w:rsidR="00C250E2" w:rsidRPr="00E6724D" w:rsidRDefault="001E73DB" w:rsidP="00604535">
            <w:pPr>
              <w:tabs>
                <w:tab w:val="left" w:pos="709"/>
              </w:tabs>
              <w:jc w:val="center"/>
              <w:cnfStyle w:val="0000000000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21,6</w:t>
            </w:r>
            <w:r w:rsidR="00C250E2" w:rsidRPr="00E6724D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</w:tr>
      <w:tr w:rsidR="00C250E2" w:rsidRPr="00E6724D" w:rsidTr="00C364C9">
        <w:trPr>
          <w:cnfStyle w:val="000000100000"/>
        </w:trPr>
        <w:tc>
          <w:tcPr>
            <w:cnfStyle w:val="001000000000"/>
            <w:tcW w:w="2773" w:type="dxa"/>
            <w:vAlign w:val="center"/>
          </w:tcPr>
          <w:p w:rsidR="00C250E2" w:rsidRPr="00E6724D" w:rsidRDefault="00C250E2" w:rsidP="0060453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color w:val="auto"/>
                <w:sz w:val="24"/>
              </w:rPr>
              <w:t>Estado civil</w:t>
            </w:r>
          </w:p>
        </w:tc>
        <w:tc>
          <w:tcPr>
            <w:tcW w:w="2881" w:type="dxa"/>
            <w:vAlign w:val="center"/>
          </w:tcPr>
          <w:p w:rsidR="00C250E2" w:rsidRPr="00E6724D" w:rsidRDefault="00C250E2" w:rsidP="00604535">
            <w:pPr>
              <w:tabs>
                <w:tab w:val="left" w:pos="709"/>
              </w:tabs>
              <w:jc w:val="center"/>
              <w:cnfStyle w:val="000000100000"/>
              <w:rPr>
                <w:rFonts w:ascii="Times New Roman" w:hAnsi="Times New Roman"/>
                <w:b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b/>
                <w:color w:val="auto"/>
                <w:sz w:val="24"/>
              </w:rPr>
              <w:t>Casados</w:t>
            </w:r>
          </w:p>
        </w:tc>
        <w:tc>
          <w:tcPr>
            <w:tcW w:w="2882" w:type="dxa"/>
            <w:vAlign w:val="center"/>
          </w:tcPr>
          <w:p w:rsidR="00C250E2" w:rsidRPr="00E6724D" w:rsidRDefault="00C250E2" w:rsidP="00604535">
            <w:pPr>
              <w:tabs>
                <w:tab w:val="left" w:pos="709"/>
              </w:tabs>
              <w:jc w:val="center"/>
              <w:cnfStyle w:val="000000100000"/>
              <w:rPr>
                <w:rFonts w:ascii="Times New Roman" w:hAnsi="Times New Roman"/>
                <w:b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b/>
                <w:color w:val="auto"/>
                <w:sz w:val="24"/>
              </w:rPr>
              <w:t>Solteiros</w:t>
            </w:r>
          </w:p>
        </w:tc>
      </w:tr>
      <w:tr w:rsidR="00C250E2" w:rsidRPr="00E6724D" w:rsidTr="00C364C9">
        <w:tc>
          <w:tcPr>
            <w:cnfStyle w:val="001000000000"/>
            <w:tcW w:w="2773" w:type="dxa"/>
            <w:vAlign w:val="center"/>
          </w:tcPr>
          <w:p w:rsidR="00C250E2" w:rsidRPr="00E6724D" w:rsidRDefault="00C250E2" w:rsidP="0060453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b w:val="0"/>
                <w:color w:val="auto"/>
                <w:sz w:val="24"/>
              </w:rPr>
              <w:t>37</w:t>
            </w:r>
          </w:p>
        </w:tc>
        <w:tc>
          <w:tcPr>
            <w:tcW w:w="2881" w:type="dxa"/>
            <w:vAlign w:val="center"/>
          </w:tcPr>
          <w:p w:rsidR="00C250E2" w:rsidRPr="00E6724D" w:rsidRDefault="00C250E2" w:rsidP="00604535">
            <w:pPr>
              <w:tabs>
                <w:tab w:val="left" w:pos="709"/>
              </w:tabs>
              <w:jc w:val="center"/>
              <w:cnfStyle w:val="000000000000"/>
              <w:rPr>
                <w:rFonts w:ascii="Times New Roman" w:hAnsi="Times New Roman"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color w:val="auto"/>
                <w:sz w:val="24"/>
              </w:rPr>
              <w:t>02</w:t>
            </w:r>
          </w:p>
        </w:tc>
        <w:tc>
          <w:tcPr>
            <w:tcW w:w="2882" w:type="dxa"/>
            <w:vAlign w:val="center"/>
          </w:tcPr>
          <w:p w:rsidR="00C250E2" w:rsidRPr="001E73DB" w:rsidRDefault="00C250E2" w:rsidP="00604535">
            <w:pPr>
              <w:tabs>
                <w:tab w:val="left" w:pos="709"/>
              </w:tabs>
              <w:jc w:val="center"/>
              <w:cnfStyle w:val="000000000000"/>
              <w:rPr>
                <w:rFonts w:ascii="Times New Roman" w:hAnsi="Times New Roman"/>
                <w:b/>
                <w:color w:val="auto"/>
                <w:sz w:val="24"/>
              </w:rPr>
            </w:pPr>
            <w:r w:rsidRPr="001E73DB">
              <w:rPr>
                <w:rFonts w:ascii="Times New Roman" w:hAnsi="Times New Roman"/>
                <w:b/>
                <w:color w:val="auto"/>
                <w:sz w:val="24"/>
              </w:rPr>
              <w:t>35</w:t>
            </w:r>
          </w:p>
        </w:tc>
      </w:tr>
      <w:tr w:rsidR="00C250E2" w:rsidRPr="00E6724D" w:rsidTr="00C364C9">
        <w:trPr>
          <w:cnfStyle w:val="000000100000"/>
        </w:trPr>
        <w:tc>
          <w:tcPr>
            <w:cnfStyle w:val="001000000000"/>
            <w:tcW w:w="2773" w:type="dxa"/>
            <w:vAlign w:val="center"/>
          </w:tcPr>
          <w:p w:rsidR="00C250E2" w:rsidRPr="00E6724D" w:rsidRDefault="00880861" w:rsidP="0060453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b w:val="0"/>
                <w:color w:val="auto"/>
                <w:sz w:val="24"/>
              </w:rPr>
              <w:t>100%</w:t>
            </w:r>
          </w:p>
        </w:tc>
        <w:tc>
          <w:tcPr>
            <w:tcW w:w="2881" w:type="dxa"/>
            <w:vAlign w:val="center"/>
          </w:tcPr>
          <w:p w:rsidR="00C250E2" w:rsidRPr="00E6724D" w:rsidRDefault="001E73DB" w:rsidP="00604535">
            <w:pPr>
              <w:tabs>
                <w:tab w:val="left" w:pos="709"/>
              </w:tabs>
              <w:jc w:val="center"/>
              <w:cnfStyle w:val="0000001000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5,4</w:t>
            </w:r>
            <w:r w:rsidR="00880861" w:rsidRPr="00E6724D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  <w:tc>
          <w:tcPr>
            <w:tcW w:w="2882" w:type="dxa"/>
            <w:vAlign w:val="center"/>
          </w:tcPr>
          <w:p w:rsidR="00C250E2" w:rsidRPr="00E6724D" w:rsidRDefault="001E73DB" w:rsidP="00604535">
            <w:pPr>
              <w:tabs>
                <w:tab w:val="left" w:pos="709"/>
              </w:tabs>
              <w:jc w:val="center"/>
              <w:cnfStyle w:val="0000001000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94,6</w:t>
            </w:r>
            <w:r w:rsidR="00880861" w:rsidRPr="00E6724D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</w:tr>
      <w:tr w:rsidR="00C250E2" w:rsidRPr="00E6724D" w:rsidTr="00C364C9">
        <w:tc>
          <w:tcPr>
            <w:cnfStyle w:val="001000000000"/>
            <w:tcW w:w="2773" w:type="dxa"/>
            <w:vAlign w:val="center"/>
          </w:tcPr>
          <w:p w:rsidR="00C250E2" w:rsidRPr="00E6724D" w:rsidRDefault="00C250E2" w:rsidP="0060453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color w:val="auto"/>
                <w:sz w:val="24"/>
              </w:rPr>
              <w:t>Instrução</w:t>
            </w:r>
          </w:p>
        </w:tc>
        <w:tc>
          <w:tcPr>
            <w:tcW w:w="2881" w:type="dxa"/>
            <w:vAlign w:val="center"/>
          </w:tcPr>
          <w:p w:rsidR="00C250E2" w:rsidRPr="00E6724D" w:rsidRDefault="00C250E2" w:rsidP="00604535">
            <w:pPr>
              <w:tabs>
                <w:tab w:val="left" w:pos="709"/>
              </w:tabs>
              <w:jc w:val="center"/>
              <w:cnfStyle w:val="000000000000"/>
              <w:rPr>
                <w:rFonts w:ascii="Times New Roman" w:hAnsi="Times New Roman"/>
                <w:b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b/>
                <w:color w:val="auto"/>
                <w:sz w:val="24"/>
              </w:rPr>
              <w:t>Escola Pública</w:t>
            </w:r>
          </w:p>
        </w:tc>
        <w:tc>
          <w:tcPr>
            <w:tcW w:w="2882" w:type="dxa"/>
            <w:vAlign w:val="center"/>
          </w:tcPr>
          <w:p w:rsidR="00C250E2" w:rsidRPr="00E6724D" w:rsidRDefault="00C250E2" w:rsidP="00604535">
            <w:pPr>
              <w:tabs>
                <w:tab w:val="left" w:pos="709"/>
              </w:tabs>
              <w:jc w:val="center"/>
              <w:cnfStyle w:val="000000000000"/>
              <w:rPr>
                <w:rFonts w:ascii="Times New Roman" w:hAnsi="Times New Roman"/>
                <w:b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b/>
                <w:color w:val="auto"/>
                <w:sz w:val="24"/>
              </w:rPr>
              <w:t>Escola Particular</w:t>
            </w:r>
          </w:p>
        </w:tc>
      </w:tr>
      <w:tr w:rsidR="00C250E2" w:rsidRPr="00E6724D" w:rsidTr="00C364C9">
        <w:trPr>
          <w:cnfStyle w:val="000000100000"/>
        </w:trPr>
        <w:tc>
          <w:tcPr>
            <w:cnfStyle w:val="001000000000"/>
            <w:tcW w:w="2773" w:type="dxa"/>
            <w:vAlign w:val="center"/>
          </w:tcPr>
          <w:p w:rsidR="00C250E2" w:rsidRPr="00E6724D" w:rsidRDefault="00C250E2" w:rsidP="0060453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b w:val="0"/>
                <w:color w:val="auto"/>
                <w:sz w:val="24"/>
              </w:rPr>
              <w:t>37</w:t>
            </w:r>
          </w:p>
        </w:tc>
        <w:tc>
          <w:tcPr>
            <w:tcW w:w="2881" w:type="dxa"/>
            <w:vAlign w:val="center"/>
          </w:tcPr>
          <w:p w:rsidR="00C250E2" w:rsidRPr="00E6724D" w:rsidRDefault="00C250E2" w:rsidP="00604535">
            <w:pPr>
              <w:tabs>
                <w:tab w:val="left" w:pos="709"/>
              </w:tabs>
              <w:jc w:val="center"/>
              <w:cnfStyle w:val="000000100000"/>
              <w:rPr>
                <w:rFonts w:ascii="Times New Roman" w:hAnsi="Times New Roman"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color w:val="auto"/>
                <w:sz w:val="24"/>
              </w:rPr>
              <w:t>09</w:t>
            </w:r>
          </w:p>
        </w:tc>
        <w:tc>
          <w:tcPr>
            <w:tcW w:w="2882" w:type="dxa"/>
            <w:vAlign w:val="center"/>
          </w:tcPr>
          <w:p w:rsidR="00C250E2" w:rsidRPr="001E73DB" w:rsidRDefault="00C250E2" w:rsidP="00604535">
            <w:pPr>
              <w:tabs>
                <w:tab w:val="left" w:pos="709"/>
              </w:tabs>
              <w:jc w:val="center"/>
              <w:cnfStyle w:val="000000100000"/>
              <w:rPr>
                <w:rFonts w:ascii="Times New Roman" w:hAnsi="Times New Roman"/>
                <w:b/>
                <w:color w:val="auto"/>
                <w:sz w:val="24"/>
              </w:rPr>
            </w:pPr>
            <w:r w:rsidRPr="001E73DB">
              <w:rPr>
                <w:rFonts w:ascii="Times New Roman" w:hAnsi="Times New Roman"/>
                <w:b/>
                <w:color w:val="auto"/>
                <w:sz w:val="24"/>
              </w:rPr>
              <w:t>28</w:t>
            </w:r>
          </w:p>
        </w:tc>
      </w:tr>
      <w:tr w:rsidR="00C250E2" w:rsidRPr="00E6724D" w:rsidTr="00C364C9">
        <w:tc>
          <w:tcPr>
            <w:cnfStyle w:val="001000000000"/>
            <w:tcW w:w="2773" w:type="dxa"/>
            <w:vAlign w:val="center"/>
          </w:tcPr>
          <w:p w:rsidR="00C250E2" w:rsidRPr="00E6724D" w:rsidRDefault="00E6724D" w:rsidP="0060453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b w:val="0"/>
                <w:color w:val="auto"/>
                <w:sz w:val="24"/>
              </w:rPr>
              <w:t>100%</w:t>
            </w:r>
          </w:p>
        </w:tc>
        <w:tc>
          <w:tcPr>
            <w:tcW w:w="2881" w:type="dxa"/>
            <w:vAlign w:val="center"/>
          </w:tcPr>
          <w:p w:rsidR="00C250E2" w:rsidRPr="00E6724D" w:rsidRDefault="001E73DB" w:rsidP="00604535">
            <w:pPr>
              <w:tabs>
                <w:tab w:val="left" w:pos="709"/>
              </w:tabs>
              <w:jc w:val="center"/>
              <w:cnfStyle w:val="0000000000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24,3</w:t>
            </w:r>
            <w:r w:rsidR="00E6724D" w:rsidRPr="00E6724D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  <w:tc>
          <w:tcPr>
            <w:tcW w:w="2882" w:type="dxa"/>
            <w:vAlign w:val="center"/>
          </w:tcPr>
          <w:p w:rsidR="00C250E2" w:rsidRPr="00E6724D" w:rsidRDefault="001E73DB" w:rsidP="00604535">
            <w:pPr>
              <w:tabs>
                <w:tab w:val="left" w:pos="709"/>
              </w:tabs>
              <w:jc w:val="center"/>
              <w:cnfStyle w:val="0000000000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75,7</w:t>
            </w:r>
            <w:r w:rsidR="00E6724D" w:rsidRPr="00E6724D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</w:tr>
      <w:tr w:rsidR="00C250E2" w:rsidRPr="00E6724D" w:rsidTr="00C364C9">
        <w:trPr>
          <w:cnfStyle w:val="000000100000"/>
        </w:trPr>
        <w:tc>
          <w:tcPr>
            <w:cnfStyle w:val="001000000000"/>
            <w:tcW w:w="2773" w:type="dxa"/>
            <w:vAlign w:val="center"/>
          </w:tcPr>
          <w:p w:rsidR="00C250E2" w:rsidRPr="00E6724D" w:rsidRDefault="00C250E2" w:rsidP="0060453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color w:val="auto"/>
                <w:sz w:val="24"/>
              </w:rPr>
              <w:t>Moradia</w:t>
            </w:r>
          </w:p>
        </w:tc>
        <w:tc>
          <w:tcPr>
            <w:tcW w:w="2881" w:type="dxa"/>
            <w:vAlign w:val="center"/>
          </w:tcPr>
          <w:p w:rsidR="00C250E2" w:rsidRPr="00E6724D" w:rsidRDefault="00C250E2" w:rsidP="00604535">
            <w:pPr>
              <w:tabs>
                <w:tab w:val="left" w:pos="709"/>
              </w:tabs>
              <w:jc w:val="center"/>
              <w:cnfStyle w:val="000000100000"/>
              <w:rPr>
                <w:rFonts w:ascii="Times New Roman" w:hAnsi="Times New Roman"/>
                <w:b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b/>
                <w:color w:val="auto"/>
                <w:sz w:val="24"/>
              </w:rPr>
              <w:t>Com familiares</w:t>
            </w:r>
          </w:p>
        </w:tc>
        <w:tc>
          <w:tcPr>
            <w:tcW w:w="2882" w:type="dxa"/>
            <w:vAlign w:val="center"/>
          </w:tcPr>
          <w:p w:rsidR="00C250E2" w:rsidRPr="00E6724D" w:rsidRDefault="00C250E2" w:rsidP="00604535">
            <w:pPr>
              <w:tabs>
                <w:tab w:val="left" w:pos="709"/>
              </w:tabs>
              <w:jc w:val="center"/>
              <w:cnfStyle w:val="000000100000"/>
              <w:rPr>
                <w:rFonts w:ascii="Times New Roman" w:hAnsi="Times New Roman"/>
                <w:b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b/>
                <w:color w:val="auto"/>
                <w:sz w:val="24"/>
              </w:rPr>
              <w:t>Longe de sua cidade natal</w:t>
            </w:r>
          </w:p>
        </w:tc>
      </w:tr>
      <w:tr w:rsidR="00C250E2" w:rsidRPr="00E6724D" w:rsidTr="00C364C9">
        <w:tc>
          <w:tcPr>
            <w:cnfStyle w:val="001000000000"/>
            <w:tcW w:w="2773" w:type="dxa"/>
            <w:vAlign w:val="center"/>
          </w:tcPr>
          <w:p w:rsidR="00C250E2" w:rsidRPr="00E6724D" w:rsidRDefault="00C250E2" w:rsidP="0060453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b w:val="0"/>
                <w:color w:val="auto"/>
                <w:sz w:val="24"/>
              </w:rPr>
              <w:t>37</w:t>
            </w:r>
          </w:p>
        </w:tc>
        <w:tc>
          <w:tcPr>
            <w:tcW w:w="2881" w:type="dxa"/>
            <w:vAlign w:val="center"/>
          </w:tcPr>
          <w:p w:rsidR="00C250E2" w:rsidRPr="00E6724D" w:rsidRDefault="00C250E2" w:rsidP="00604535">
            <w:pPr>
              <w:tabs>
                <w:tab w:val="left" w:pos="709"/>
              </w:tabs>
              <w:jc w:val="center"/>
              <w:cnfStyle w:val="000000000000"/>
              <w:rPr>
                <w:rFonts w:ascii="Times New Roman" w:hAnsi="Times New Roman"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2882" w:type="dxa"/>
            <w:vAlign w:val="center"/>
          </w:tcPr>
          <w:p w:rsidR="00C250E2" w:rsidRPr="001E73DB" w:rsidRDefault="00C250E2" w:rsidP="00604535">
            <w:pPr>
              <w:tabs>
                <w:tab w:val="left" w:pos="709"/>
              </w:tabs>
              <w:jc w:val="center"/>
              <w:cnfStyle w:val="000000000000"/>
              <w:rPr>
                <w:rFonts w:ascii="Times New Roman" w:hAnsi="Times New Roman"/>
                <w:b/>
                <w:color w:val="auto"/>
                <w:sz w:val="24"/>
              </w:rPr>
            </w:pPr>
            <w:r w:rsidRPr="001E73DB">
              <w:rPr>
                <w:rFonts w:ascii="Times New Roman" w:hAnsi="Times New Roman"/>
                <w:b/>
                <w:color w:val="auto"/>
                <w:sz w:val="24"/>
              </w:rPr>
              <w:t>26</w:t>
            </w:r>
          </w:p>
        </w:tc>
      </w:tr>
      <w:tr w:rsidR="00C250E2" w:rsidRPr="00E6724D" w:rsidTr="00C364C9">
        <w:trPr>
          <w:cnfStyle w:val="000000100000"/>
        </w:trPr>
        <w:tc>
          <w:tcPr>
            <w:cnfStyle w:val="001000000000"/>
            <w:tcW w:w="2773" w:type="dxa"/>
            <w:vAlign w:val="center"/>
          </w:tcPr>
          <w:p w:rsidR="00C250E2" w:rsidRPr="00E6724D" w:rsidRDefault="00E6724D" w:rsidP="0060453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E6724D">
              <w:rPr>
                <w:rFonts w:ascii="Times New Roman" w:hAnsi="Times New Roman"/>
                <w:b w:val="0"/>
                <w:color w:val="auto"/>
                <w:sz w:val="24"/>
              </w:rPr>
              <w:t>100%</w:t>
            </w:r>
          </w:p>
        </w:tc>
        <w:tc>
          <w:tcPr>
            <w:tcW w:w="2881" w:type="dxa"/>
            <w:vAlign w:val="center"/>
          </w:tcPr>
          <w:p w:rsidR="00C250E2" w:rsidRPr="00E6724D" w:rsidRDefault="001E73DB" w:rsidP="00604535">
            <w:pPr>
              <w:tabs>
                <w:tab w:val="left" w:pos="709"/>
              </w:tabs>
              <w:jc w:val="center"/>
              <w:cnfStyle w:val="0000001000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29,7</w:t>
            </w:r>
            <w:r w:rsidR="00E6724D" w:rsidRPr="00E6724D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  <w:tc>
          <w:tcPr>
            <w:tcW w:w="2882" w:type="dxa"/>
            <w:vAlign w:val="center"/>
          </w:tcPr>
          <w:p w:rsidR="00C250E2" w:rsidRPr="00E6724D" w:rsidRDefault="001E73DB" w:rsidP="00604535">
            <w:pPr>
              <w:tabs>
                <w:tab w:val="left" w:pos="709"/>
              </w:tabs>
              <w:jc w:val="center"/>
              <w:cnfStyle w:val="0000001000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70,3</w:t>
            </w:r>
            <w:r w:rsidR="00E6724D" w:rsidRPr="00E6724D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</w:tr>
    </w:tbl>
    <w:p w:rsidR="001E73DB" w:rsidRPr="001128B3" w:rsidRDefault="001E73DB" w:rsidP="00604535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1128B3">
        <w:rPr>
          <w:rFonts w:ascii="Times New Roman" w:hAnsi="Times New Roman"/>
          <w:b/>
        </w:rPr>
        <w:t>Tabela 1</w:t>
      </w:r>
      <w:r w:rsidRPr="001128B3">
        <w:rPr>
          <w:rFonts w:ascii="Times New Roman" w:hAnsi="Times New Roman"/>
        </w:rPr>
        <w:t xml:space="preserve"> – Apresentação da amostra de alunos do 4º período do curso de fisioterapia da UFPB </w:t>
      </w:r>
      <w:r w:rsidR="005820D6">
        <w:rPr>
          <w:rFonts w:ascii="Times New Roman" w:hAnsi="Times New Roman"/>
        </w:rPr>
        <w:t xml:space="preserve">período </w:t>
      </w:r>
      <w:r w:rsidRPr="001128B3">
        <w:rPr>
          <w:rFonts w:ascii="Times New Roman" w:hAnsi="Times New Roman"/>
        </w:rPr>
        <w:t>2012.2.</w:t>
      </w:r>
    </w:p>
    <w:p w:rsidR="007E62C6" w:rsidRDefault="007E62C6" w:rsidP="006045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1128B3" w:rsidRDefault="001128B3" w:rsidP="006045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1128B3" w:rsidRDefault="00F76F03" w:rsidP="006045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03">
        <w:rPr>
          <w:rFonts w:ascii="Times New Roman" w:hAnsi="Times New Roman" w:cs="Times New Roman"/>
          <w:sz w:val="24"/>
        </w:rPr>
        <w:lastRenderedPageBreak/>
        <w:t xml:space="preserve">Média do nível de estresse dessa amostra encontra-se em torno de 22,19, e segundo </w:t>
      </w:r>
      <w:r w:rsidR="004C0DEF">
        <w:rPr>
          <w:rFonts w:ascii="Times New Roman" w:hAnsi="Times New Roman" w:cs="Times New Roman"/>
          <w:sz w:val="24"/>
        </w:rPr>
        <w:t>Cohen (1983</w:t>
      </w:r>
      <w:r w:rsidR="00FF183E" w:rsidRPr="00FF183E">
        <w:rPr>
          <w:rFonts w:ascii="Times New Roman" w:hAnsi="Times New Roman" w:cs="Times New Roman"/>
          <w:sz w:val="24"/>
        </w:rPr>
        <w:t>)</w:t>
      </w:r>
      <w:r w:rsidRPr="00F76F03">
        <w:rPr>
          <w:rFonts w:ascii="Times New Roman" w:hAnsi="Times New Roman" w:cs="Times New Roman"/>
          <w:sz w:val="24"/>
        </w:rPr>
        <w:t xml:space="preserve"> a média para essa faixa etária seria de </w:t>
      </w:r>
      <w:r w:rsidR="00FF183E">
        <w:rPr>
          <w:rFonts w:ascii="Times New Roman" w:hAnsi="Times New Roman" w:cs="Times New Roman"/>
          <w:sz w:val="24"/>
          <w:szCs w:val="24"/>
        </w:rPr>
        <w:t>14,2</w:t>
      </w:r>
      <w:r w:rsidRPr="00F76F03">
        <w:rPr>
          <w:rFonts w:ascii="Times New Roman" w:hAnsi="Times New Roman" w:cs="Times New Roman"/>
          <w:sz w:val="24"/>
          <w:szCs w:val="24"/>
        </w:rPr>
        <w:t xml:space="preserve">, o que </w:t>
      </w:r>
      <w:r w:rsidR="00BE579B">
        <w:rPr>
          <w:rFonts w:ascii="Times New Roman" w:hAnsi="Times New Roman" w:cs="Times New Roman"/>
          <w:sz w:val="24"/>
          <w:szCs w:val="24"/>
        </w:rPr>
        <w:t>sinaliza</w:t>
      </w:r>
      <w:r w:rsidRPr="00F76F03">
        <w:rPr>
          <w:rFonts w:ascii="Times New Roman" w:hAnsi="Times New Roman" w:cs="Times New Roman"/>
          <w:sz w:val="24"/>
          <w:szCs w:val="24"/>
        </w:rPr>
        <w:t xml:space="preserve"> que a maior </w:t>
      </w:r>
      <w:r w:rsidR="00BE579B">
        <w:rPr>
          <w:rFonts w:ascii="Times New Roman" w:hAnsi="Times New Roman" w:cs="Times New Roman"/>
          <w:sz w:val="24"/>
          <w:szCs w:val="24"/>
        </w:rPr>
        <w:t xml:space="preserve">parte </w:t>
      </w:r>
      <w:r w:rsidRPr="00F76F03">
        <w:rPr>
          <w:rFonts w:ascii="Times New Roman" w:hAnsi="Times New Roman" w:cs="Times New Roman"/>
          <w:sz w:val="24"/>
          <w:szCs w:val="24"/>
        </w:rPr>
        <w:t xml:space="preserve">dos alunos </w:t>
      </w:r>
      <w:r w:rsidR="00BE579B">
        <w:rPr>
          <w:rFonts w:ascii="Times New Roman" w:hAnsi="Times New Roman" w:cs="Times New Roman"/>
          <w:sz w:val="24"/>
          <w:szCs w:val="24"/>
        </w:rPr>
        <w:t xml:space="preserve">que responderam ao instrumento </w:t>
      </w:r>
      <w:r w:rsidRPr="00F76F03">
        <w:rPr>
          <w:rFonts w:ascii="Times New Roman" w:hAnsi="Times New Roman" w:cs="Times New Roman"/>
          <w:sz w:val="24"/>
          <w:szCs w:val="24"/>
        </w:rPr>
        <w:t xml:space="preserve">encontra-se estressada. </w:t>
      </w:r>
      <w:r w:rsidR="00BE579B">
        <w:rPr>
          <w:rFonts w:ascii="Times New Roman" w:hAnsi="Times New Roman" w:cs="Times New Roman"/>
          <w:sz w:val="24"/>
          <w:szCs w:val="24"/>
        </w:rPr>
        <w:t>Ao considerarmos a variável gênero</w:t>
      </w:r>
      <w:r w:rsidRPr="00F76F03">
        <w:rPr>
          <w:rFonts w:ascii="Times New Roman" w:hAnsi="Times New Roman" w:cs="Times New Roman"/>
          <w:sz w:val="24"/>
          <w:szCs w:val="24"/>
        </w:rPr>
        <w:t xml:space="preserve">, </w:t>
      </w:r>
      <w:r w:rsidR="00BE579B">
        <w:rPr>
          <w:rFonts w:ascii="Times New Roman" w:hAnsi="Times New Roman" w:cs="Times New Roman"/>
          <w:sz w:val="24"/>
          <w:szCs w:val="24"/>
        </w:rPr>
        <w:t>ainda</w:t>
      </w:r>
      <w:r w:rsidRPr="00F76F03">
        <w:rPr>
          <w:rFonts w:ascii="Times New Roman" w:hAnsi="Times New Roman" w:cs="Times New Roman"/>
          <w:sz w:val="24"/>
          <w:szCs w:val="24"/>
        </w:rPr>
        <w:t xml:space="preserve"> segundo o mesmo autor, a média seria por volta de </w:t>
      </w:r>
      <w:r w:rsidR="00FF183E" w:rsidRPr="00FF183E">
        <w:rPr>
          <w:rFonts w:ascii="Times New Roman" w:hAnsi="Times New Roman" w:cs="Times New Roman"/>
          <w:sz w:val="24"/>
          <w:szCs w:val="24"/>
        </w:rPr>
        <w:t>12,1</w:t>
      </w:r>
      <w:r w:rsidR="00FF183E">
        <w:rPr>
          <w:rFonts w:ascii="Times New Roman" w:hAnsi="Times New Roman" w:cs="Times New Roman"/>
          <w:sz w:val="24"/>
          <w:szCs w:val="24"/>
        </w:rPr>
        <w:t xml:space="preserve"> para homens e </w:t>
      </w:r>
      <w:r w:rsidR="00FF183E" w:rsidRPr="00FF183E">
        <w:rPr>
          <w:rFonts w:ascii="Times New Roman" w:hAnsi="Times New Roman" w:cs="Times New Roman"/>
          <w:sz w:val="24"/>
          <w:szCs w:val="24"/>
        </w:rPr>
        <w:t xml:space="preserve">13,7 </w:t>
      </w:r>
      <w:r w:rsidRPr="00F76F03">
        <w:rPr>
          <w:rFonts w:ascii="Times New Roman" w:hAnsi="Times New Roman" w:cs="Times New Roman"/>
          <w:sz w:val="24"/>
          <w:szCs w:val="24"/>
        </w:rPr>
        <w:t xml:space="preserve">para mulheres. </w:t>
      </w:r>
      <w:r>
        <w:rPr>
          <w:rFonts w:ascii="Times New Roman" w:hAnsi="Times New Roman" w:cs="Times New Roman"/>
          <w:sz w:val="24"/>
          <w:szCs w:val="24"/>
        </w:rPr>
        <w:t>Em nossa amostra temos a seguinte relação</w:t>
      </w:r>
      <w:r w:rsidR="00301979">
        <w:rPr>
          <w:rFonts w:ascii="Times New Roman" w:hAnsi="Times New Roman" w:cs="Times New Roman"/>
          <w:sz w:val="24"/>
          <w:szCs w:val="24"/>
        </w:rPr>
        <w:t xml:space="preserve">, ilustrada no gráfico </w:t>
      </w:r>
      <w:proofErr w:type="gramStart"/>
      <w:r w:rsidR="0030197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01979">
        <w:rPr>
          <w:rFonts w:ascii="Times New Roman" w:hAnsi="Times New Roman" w:cs="Times New Roman"/>
          <w:sz w:val="24"/>
          <w:szCs w:val="24"/>
        </w:rPr>
        <w:t>, que indica que as mulheres encontram-se muito mais estressadas que os homens</w:t>
      </w:r>
      <w:r w:rsidR="00FF183E">
        <w:rPr>
          <w:rFonts w:ascii="Times New Roman" w:hAnsi="Times New Roman" w:cs="Times New Roman"/>
          <w:sz w:val="24"/>
          <w:szCs w:val="24"/>
        </w:rPr>
        <w:t xml:space="preserve"> e que ambos encontram-se estressados em relação a média normal, respectivamente.</w:t>
      </w:r>
    </w:p>
    <w:p w:rsidR="00072C91" w:rsidRDefault="00B173B7" w:rsidP="006045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544195</wp:posOffset>
            </wp:positionV>
            <wp:extent cx="5245735" cy="1664335"/>
            <wp:effectExtent l="19050" t="0" r="12065" b="0"/>
            <wp:wrapTight wrapText="bothSides">
              <wp:wrapPolygon edited="0">
                <wp:start x="-78" y="0"/>
                <wp:lineTo x="-78" y="21509"/>
                <wp:lineTo x="21650" y="21509"/>
                <wp:lineTo x="21650" y="0"/>
                <wp:lineTo x="-78" y="0"/>
              </wp:wrapPolygon>
            </wp:wrapTight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072C91" w:rsidRDefault="00072C91" w:rsidP="006045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C91" w:rsidRDefault="00072C91" w:rsidP="006045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C91" w:rsidRDefault="00072C91" w:rsidP="006045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C91" w:rsidRDefault="00072C91" w:rsidP="006045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C91" w:rsidRDefault="00072C91" w:rsidP="006045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35" w:rsidRDefault="00604535" w:rsidP="006045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B3" w:rsidRDefault="001128B3" w:rsidP="006045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B3" w:rsidRDefault="001128B3" w:rsidP="006045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B3" w:rsidRDefault="001128B3" w:rsidP="006045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B3" w:rsidRDefault="001128B3" w:rsidP="006045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35" w:rsidRPr="001128B3" w:rsidRDefault="00604535" w:rsidP="006045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1128B3">
        <w:rPr>
          <w:rFonts w:ascii="Times New Roman" w:hAnsi="Times New Roman"/>
          <w:b/>
        </w:rPr>
        <w:t>Gráfico 1</w:t>
      </w:r>
      <w:r w:rsidRPr="001128B3">
        <w:rPr>
          <w:rFonts w:ascii="Times New Roman" w:hAnsi="Times New Roman"/>
        </w:rPr>
        <w:t xml:space="preserve"> – Apresentação do nível de estresse por gênero do 4º período do curso de fisioterapia da UFPB 2012.2</w:t>
      </w:r>
    </w:p>
    <w:p w:rsidR="00604535" w:rsidRDefault="00604535" w:rsidP="006045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695" w:rsidRDefault="00072C91" w:rsidP="006045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6695">
        <w:rPr>
          <w:rFonts w:ascii="Times New Roman" w:hAnsi="Times New Roman" w:cs="Times New Roman"/>
          <w:sz w:val="24"/>
          <w:szCs w:val="24"/>
        </w:rPr>
        <w:t xml:space="preserve">Já no Gráfico </w:t>
      </w:r>
      <w:proofErr w:type="gramStart"/>
      <w:r w:rsidR="0091669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16695">
        <w:rPr>
          <w:rFonts w:ascii="Times New Roman" w:hAnsi="Times New Roman" w:cs="Times New Roman"/>
          <w:sz w:val="24"/>
          <w:szCs w:val="24"/>
        </w:rPr>
        <w:t xml:space="preserve">, temos a representação do nível de estresse dos alunos que moram com seus familiares e dos que não moram, podemos perceber que os que não moram com seus familiares tem o nível de estresse bem mais elevado dos que morram com a família. </w:t>
      </w:r>
    </w:p>
    <w:p w:rsidR="00CF021A" w:rsidRDefault="00B173B7" w:rsidP="0060453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21590</wp:posOffset>
            </wp:positionV>
            <wp:extent cx="4324350" cy="2190750"/>
            <wp:effectExtent l="19050" t="0" r="19050" b="0"/>
            <wp:wrapNone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CF021A" w:rsidRDefault="00CF021A" w:rsidP="0060453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F021A" w:rsidRDefault="00CF021A" w:rsidP="0060453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F021A" w:rsidRDefault="00CF021A" w:rsidP="0060453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F021A" w:rsidRDefault="00CF021A" w:rsidP="0060453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F021A" w:rsidRDefault="00CF021A" w:rsidP="0060453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50F3E" w:rsidRDefault="00950F3E" w:rsidP="0060453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128B3" w:rsidRDefault="001128B3" w:rsidP="0060453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04535" w:rsidRPr="001128B3" w:rsidRDefault="00604535" w:rsidP="00604535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1128B3">
        <w:rPr>
          <w:rFonts w:ascii="Times New Roman" w:hAnsi="Times New Roman"/>
          <w:b/>
        </w:rPr>
        <w:t>Gráfico 2</w:t>
      </w:r>
      <w:r w:rsidRPr="001128B3">
        <w:rPr>
          <w:rFonts w:ascii="Times New Roman" w:hAnsi="Times New Roman"/>
        </w:rPr>
        <w:t xml:space="preserve"> – Apresentação do nível de estresse em relação à moradia dos alunos do 4º período do curso de fisioterapia da UFPB 2012.2.</w:t>
      </w:r>
    </w:p>
    <w:p w:rsidR="00604535" w:rsidRDefault="00604535" w:rsidP="00604535">
      <w:pPr>
        <w:tabs>
          <w:tab w:val="left" w:pos="3041"/>
        </w:tabs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8451C5" w:rsidRDefault="000048BF" w:rsidP="00950F3E">
      <w:pPr>
        <w:tabs>
          <w:tab w:val="left" w:pos="3041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0048BF">
        <w:rPr>
          <w:rFonts w:ascii="Times New Roman" w:hAnsi="Times New Roman"/>
          <w:b/>
          <w:sz w:val="24"/>
        </w:rPr>
        <w:t>C</w:t>
      </w:r>
      <w:r w:rsidR="00950F3E">
        <w:rPr>
          <w:rFonts w:ascii="Times New Roman" w:hAnsi="Times New Roman"/>
          <w:b/>
          <w:sz w:val="24"/>
        </w:rPr>
        <w:t>ONSIDERAÇÕES FINAIS</w:t>
      </w:r>
    </w:p>
    <w:p w:rsidR="0025658F" w:rsidRDefault="00182BCC" w:rsidP="00604535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vida acadêmica sobrecarrega de forma considerável os estudantes, devendo existir medidas preventivas sobre esses comprometimentos fisiológicos. E a própria academia deve atentar ao bem estar do seu usuário a fim de potencializar suas atividades.</w:t>
      </w:r>
      <w:r w:rsidR="00950F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Observou-se que não existem parâmetros </w:t>
      </w:r>
      <w:proofErr w:type="spellStart"/>
      <w:r>
        <w:rPr>
          <w:rFonts w:ascii="Times New Roman" w:hAnsi="Times New Roman"/>
          <w:sz w:val="24"/>
        </w:rPr>
        <w:t>normolíneos</w:t>
      </w:r>
      <w:proofErr w:type="spellEnd"/>
      <w:r>
        <w:rPr>
          <w:rFonts w:ascii="Times New Roman" w:hAnsi="Times New Roman"/>
          <w:sz w:val="24"/>
        </w:rPr>
        <w:t xml:space="preserve"> de comparação para a população brasileira, devendo-se assim serem realizadas pesquisas com o intuito de estabelecer tais dados. </w:t>
      </w:r>
    </w:p>
    <w:p w:rsidR="000048BF" w:rsidRDefault="000048BF" w:rsidP="000B776F">
      <w:pPr>
        <w:tabs>
          <w:tab w:val="left" w:pos="3041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048BF">
        <w:rPr>
          <w:rFonts w:ascii="Times New Roman" w:hAnsi="Times New Roman"/>
          <w:b/>
          <w:sz w:val="24"/>
        </w:rPr>
        <w:lastRenderedPageBreak/>
        <w:t>REFERÊNCIAS:</w:t>
      </w:r>
    </w:p>
    <w:p w:rsidR="000B776F" w:rsidRDefault="000B776F" w:rsidP="000B77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2C91" w:rsidRPr="00852448" w:rsidRDefault="00072C91" w:rsidP="000B7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2C91">
        <w:rPr>
          <w:rFonts w:ascii="Times New Roman" w:hAnsi="Times New Roman" w:cs="Times New Roman"/>
          <w:sz w:val="24"/>
          <w:szCs w:val="24"/>
          <w:lang w:val="en-US"/>
        </w:rPr>
        <w:t>COHEN, S., KAMARCK, T., &amp; MERMELSTEIN, R.</w:t>
      </w:r>
      <w:proofErr w:type="gramEnd"/>
      <w:r w:rsidRPr="00072C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72C91">
        <w:rPr>
          <w:rFonts w:ascii="Times New Roman" w:hAnsi="Times New Roman" w:cs="Times New Roman"/>
          <w:b/>
          <w:sz w:val="24"/>
          <w:szCs w:val="24"/>
          <w:lang w:val="en-US"/>
        </w:rPr>
        <w:t>A global measure of perceived stress.</w:t>
      </w:r>
      <w:proofErr w:type="gramEnd"/>
      <w:r w:rsidRPr="00072C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52448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5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4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5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44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5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4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448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852448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852448">
        <w:rPr>
          <w:rFonts w:ascii="Times New Roman" w:hAnsi="Times New Roman" w:cs="Times New Roman"/>
          <w:sz w:val="24"/>
          <w:szCs w:val="24"/>
        </w:rPr>
        <w:t xml:space="preserve">, </w:t>
      </w:r>
      <w:r w:rsidR="00513ECF" w:rsidRPr="00852448">
        <w:rPr>
          <w:rFonts w:ascii="Times New Roman" w:hAnsi="Times New Roman" w:cs="Times New Roman"/>
          <w:sz w:val="24"/>
          <w:szCs w:val="24"/>
        </w:rPr>
        <w:t xml:space="preserve">v. </w:t>
      </w:r>
      <w:r w:rsidRPr="00852448">
        <w:rPr>
          <w:rFonts w:ascii="Times New Roman" w:hAnsi="Times New Roman" w:cs="Times New Roman"/>
          <w:sz w:val="24"/>
          <w:szCs w:val="24"/>
        </w:rPr>
        <w:t>24, 385-396</w:t>
      </w:r>
      <w:r w:rsidR="00513ECF" w:rsidRPr="00852448">
        <w:rPr>
          <w:rFonts w:ascii="Times New Roman" w:hAnsi="Times New Roman" w:cs="Times New Roman"/>
          <w:sz w:val="24"/>
          <w:szCs w:val="24"/>
        </w:rPr>
        <w:t>,</w:t>
      </w:r>
      <w:r w:rsidRPr="00852448">
        <w:rPr>
          <w:rFonts w:ascii="Times New Roman" w:hAnsi="Times New Roman" w:cs="Times New Roman"/>
          <w:sz w:val="24"/>
          <w:szCs w:val="24"/>
        </w:rPr>
        <w:t xml:space="preserve"> 1983.</w:t>
      </w:r>
    </w:p>
    <w:p w:rsidR="000B776F" w:rsidRPr="00852448" w:rsidRDefault="000B776F" w:rsidP="000B7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76F" w:rsidRPr="00852448" w:rsidRDefault="000B776F" w:rsidP="000B7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76F" w:rsidRPr="000B776F" w:rsidRDefault="000B776F" w:rsidP="000B7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76F">
        <w:rPr>
          <w:rFonts w:ascii="Times New Roman" w:hAnsi="Times New Roman" w:cs="Times New Roman"/>
          <w:sz w:val="24"/>
          <w:szCs w:val="24"/>
        </w:rPr>
        <w:t xml:space="preserve">FEITOSA, M. dos S, CAMPOS, C. A. de, SILVA, C. R. O. </w:t>
      </w:r>
      <w:proofErr w:type="gramStart"/>
      <w:r w:rsidRPr="000B776F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0B776F">
        <w:rPr>
          <w:rFonts w:ascii="Times New Roman" w:hAnsi="Times New Roman" w:cs="Times New Roman"/>
          <w:sz w:val="24"/>
          <w:szCs w:val="24"/>
        </w:rPr>
        <w:t>, DE FARIA A. L, SANTOS, T. C.M. M</w:t>
      </w:r>
      <w:r w:rsidRPr="000B776F">
        <w:rPr>
          <w:rFonts w:ascii="Times New Roman" w:hAnsi="Times New Roman" w:cs="Times New Roman"/>
          <w:b/>
          <w:sz w:val="24"/>
          <w:szCs w:val="24"/>
        </w:rPr>
        <w:t>. Estresse em graduandos de enfermagem</w:t>
      </w:r>
      <w:r w:rsidRPr="000B776F">
        <w:rPr>
          <w:rFonts w:ascii="Times New Roman" w:hAnsi="Times New Roman" w:cs="Times New Roman"/>
          <w:sz w:val="24"/>
          <w:szCs w:val="24"/>
        </w:rPr>
        <w:t>, XIII Encontro Latino Americano de Iniciação Científica e IX Encontro Latino Americano de Pós-Graduação – Universidade do Vale do Paraíba. 2009.</w:t>
      </w:r>
    </w:p>
    <w:p w:rsidR="000B776F" w:rsidRPr="000B776F" w:rsidRDefault="000B776F" w:rsidP="000B776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776F" w:rsidRPr="000B776F" w:rsidRDefault="000B776F" w:rsidP="000B776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2C91" w:rsidRDefault="00072C91" w:rsidP="000B776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25583">
        <w:rPr>
          <w:rFonts w:ascii="Times New Roman" w:hAnsi="Times New Roman" w:cs="Times New Roman"/>
          <w:sz w:val="24"/>
          <w:szCs w:val="24"/>
        </w:rPr>
        <w:t xml:space="preserve">MILSTED, J. G.; AMORIM, C. SANTOS, M. </w:t>
      </w:r>
      <w:r w:rsidRPr="00E25583">
        <w:rPr>
          <w:rFonts w:ascii="Times New Roman" w:hAnsi="Times New Roman" w:cs="Times New Roman"/>
          <w:b/>
          <w:sz w:val="24"/>
          <w:szCs w:val="24"/>
        </w:rPr>
        <w:t>Nível de estresse em alunos de psicologia do período noturno</w:t>
      </w:r>
      <w:r w:rsidRPr="00E25583">
        <w:rPr>
          <w:rFonts w:ascii="Times New Roman" w:hAnsi="Times New Roman" w:cs="Times New Roman"/>
          <w:sz w:val="24"/>
          <w:szCs w:val="24"/>
        </w:rPr>
        <w:t>. IX Congresso Nacional de Educação. 2009</w:t>
      </w:r>
      <w:r w:rsidRPr="00E2558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72C91" w:rsidRDefault="00072C91" w:rsidP="000B776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50F3E" w:rsidRDefault="00950F3E" w:rsidP="000B776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72C91" w:rsidRDefault="00072C91" w:rsidP="000B776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5583">
        <w:rPr>
          <w:rFonts w:ascii="Times New Roman" w:hAnsi="Times New Roman" w:cs="Times New Roman"/>
          <w:sz w:val="24"/>
          <w:szCs w:val="24"/>
        </w:rPr>
        <w:t xml:space="preserve">MONDARDO, </w:t>
      </w:r>
      <w:proofErr w:type="spellStart"/>
      <w:r w:rsidRPr="00E25583">
        <w:rPr>
          <w:rFonts w:ascii="Times New Roman" w:hAnsi="Times New Roman" w:cs="Times New Roman"/>
          <w:sz w:val="24"/>
          <w:szCs w:val="24"/>
        </w:rPr>
        <w:t>Anelise</w:t>
      </w:r>
      <w:proofErr w:type="spellEnd"/>
      <w:r w:rsidRPr="00E25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583">
        <w:rPr>
          <w:rFonts w:ascii="Times New Roman" w:hAnsi="Times New Roman" w:cs="Times New Roman"/>
          <w:sz w:val="24"/>
          <w:szCs w:val="24"/>
        </w:rPr>
        <w:t>Hauschid</w:t>
      </w:r>
      <w:proofErr w:type="spellEnd"/>
      <w:r w:rsidRPr="00E25583">
        <w:rPr>
          <w:rFonts w:ascii="Times New Roman" w:hAnsi="Times New Roman" w:cs="Times New Roman"/>
          <w:sz w:val="24"/>
          <w:szCs w:val="24"/>
        </w:rPr>
        <w:t xml:space="preserve">; PEDON, </w:t>
      </w:r>
      <w:proofErr w:type="spellStart"/>
      <w:r w:rsidRPr="00E25583">
        <w:rPr>
          <w:rFonts w:ascii="Times New Roman" w:hAnsi="Times New Roman" w:cs="Times New Roman"/>
          <w:sz w:val="24"/>
          <w:szCs w:val="24"/>
        </w:rPr>
        <w:t>Elisangela</w:t>
      </w:r>
      <w:proofErr w:type="spellEnd"/>
      <w:r w:rsidRPr="00E25583">
        <w:rPr>
          <w:rFonts w:ascii="Times New Roman" w:hAnsi="Times New Roman" w:cs="Times New Roman"/>
          <w:sz w:val="24"/>
          <w:szCs w:val="24"/>
        </w:rPr>
        <w:t xml:space="preserve"> Aparecida. </w:t>
      </w:r>
      <w:r w:rsidRPr="00E25583">
        <w:rPr>
          <w:rFonts w:ascii="Times New Roman" w:hAnsi="Times New Roman" w:cs="Times New Roman"/>
          <w:b/>
          <w:sz w:val="24"/>
          <w:szCs w:val="24"/>
        </w:rPr>
        <w:t>Estresse e desempenho acadêmico em estudantes universitários</w:t>
      </w:r>
      <w:r w:rsidRPr="00E25583"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gramStart"/>
      <w:r w:rsidRPr="00E25583">
        <w:rPr>
          <w:rFonts w:ascii="Times New Roman" w:hAnsi="Times New Roman" w:cs="Times New Roman"/>
          <w:sz w:val="24"/>
          <w:szCs w:val="24"/>
        </w:rPr>
        <w:t>Revista de Ciências Humanas, Ano VI</w:t>
      </w:r>
      <w:proofErr w:type="gramEnd"/>
      <w:r w:rsidRPr="00E25583">
        <w:rPr>
          <w:rFonts w:ascii="Times New Roman" w:hAnsi="Times New Roman" w:cs="Times New Roman"/>
          <w:sz w:val="24"/>
          <w:szCs w:val="24"/>
        </w:rPr>
        <w:t xml:space="preserve">, n. 6. Disponível em: </w:t>
      </w:r>
      <w:hyperlink r:id="rId13" w:history="1">
        <w:r w:rsidR="00513ECF" w:rsidRPr="00E06667">
          <w:rPr>
            <w:rStyle w:val="Hyperlink"/>
            <w:rFonts w:ascii="Times New Roman" w:hAnsi="Times New Roman" w:cs="Times New Roman"/>
            <w:sz w:val="24"/>
            <w:szCs w:val="24"/>
          </w:rPr>
          <w:t>http://www.sicoda.fw.uri.br/revistas/artigos/1_2_20.pdf</w:t>
        </w:r>
      </w:hyperlink>
    </w:p>
    <w:p w:rsidR="00072C91" w:rsidRDefault="00072C91" w:rsidP="000B776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0F3E" w:rsidRDefault="00950F3E" w:rsidP="000B776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2C91" w:rsidRDefault="00072C91" w:rsidP="000B776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25583">
        <w:rPr>
          <w:rFonts w:ascii="Times New Roman" w:hAnsi="Times New Roman" w:cs="Times New Roman"/>
          <w:sz w:val="24"/>
          <w:szCs w:val="24"/>
        </w:rPr>
        <w:t xml:space="preserve">SANTOS, </w:t>
      </w:r>
      <w:r w:rsidR="00FF2EB1">
        <w:rPr>
          <w:rFonts w:ascii="Times New Roman" w:hAnsi="Times New Roman" w:cs="Times New Roman"/>
          <w:bCs/>
          <w:sz w:val="24"/>
          <w:szCs w:val="24"/>
        </w:rPr>
        <w:t>C. L. M.</w:t>
      </w:r>
      <w:r w:rsidRPr="00E25583">
        <w:rPr>
          <w:rFonts w:ascii="Times New Roman" w:hAnsi="Times New Roman" w:cs="Times New Roman"/>
          <w:bCs/>
          <w:sz w:val="24"/>
          <w:szCs w:val="24"/>
        </w:rPr>
        <w:t xml:space="preserve">; RODRIGUES, C . L. P.; SILVA, L. B.; BAKKE, H. A.; LEITE, A. S. N.; LEAL, M. M. A. </w:t>
      </w:r>
      <w:r w:rsidRPr="00513ECF">
        <w:rPr>
          <w:rFonts w:ascii="Times New Roman" w:hAnsi="Times New Roman" w:cs="Times New Roman"/>
          <w:bCs/>
          <w:sz w:val="24"/>
          <w:szCs w:val="24"/>
        </w:rPr>
        <w:t>Fatores de estresse na atividade de médicos em João Pessoa (PB, Brasil)</w:t>
      </w:r>
      <w:r w:rsidRPr="00E255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13ECF" w:rsidRPr="00513ECF">
        <w:rPr>
          <w:rFonts w:ascii="Times New Roman" w:hAnsi="Times New Roman" w:cs="Times New Roman"/>
          <w:b/>
          <w:bCs/>
          <w:sz w:val="24"/>
          <w:szCs w:val="24"/>
        </w:rPr>
        <w:t>Revista Produção</w:t>
      </w:r>
      <w:r w:rsidR="00513ECF">
        <w:rPr>
          <w:rFonts w:ascii="Times New Roman" w:hAnsi="Times New Roman" w:cs="Times New Roman"/>
          <w:bCs/>
          <w:sz w:val="24"/>
          <w:szCs w:val="24"/>
        </w:rPr>
        <w:t>,</w:t>
      </w:r>
      <w:r w:rsidRPr="00E255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ECF" w:rsidRPr="00E25583">
        <w:rPr>
          <w:rFonts w:ascii="Times New Roman" w:hAnsi="Times New Roman" w:cs="Times New Roman"/>
          <w:bCs/>
          <w:sz w:val="24"/>
          <w:szCs w:val="24"/>
        </w:rPr>
        <w:t>2011.</w:t>
      </w:r>
    </w:p>
    <w:p w:rsidR="00072C91" w:rsidRDefault="00072C91" w:rsidP="000B776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950F3E" w:rsidRDefault="00950F3E" w:rsidP="000B776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072C91" w:rsidRDefault="00072C91" w:rsidP="000B776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25583">
        <w:rPr>
          <w:rFonts w:ascii="Times New Roman" w:hAnsi="Times New Roman" w:cs="Times New Roman"/>
          <w:bCs/>
          <w:sz w:val="24"/>
          <w:szCs w:val="24"/>
        </w:rPr>
        <w:t xml:space="preserve">SANTOS, L. P.; WAGNER, R. </w:t>
      </w:r>
      <w:r w:rsidRPr="00E25583">
        <w:rPr>
          <w:rFonts w:ascii="Times New Roman" w:hAnsi="Times New Roman" w:cs="Times New Roman"/>
          <w:b/>
          <w:bCs/>
          <w:sz w:val="24"/>
          <w:szCs w:val="24"/>
        </w:rPr>
        <w:t>Gerenciamento do Estresse Ocupacional: Uma Nova Abordagem.</w:t>
      </w:r>
      <w:r w:rsidR="00513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5583">
        <w:rPr>
          <w:rFonts w:ascii="Times New Roman" w:hAnsi="Times New Roman" w:cs="Times New Roman"/>
          <w:bCs/>
          <w:sz w:val="24"/>
          <w:szCs w:val="24"/>
        </w:rPr>
        <w:t xml:space="preserve">IV Simpósio de excelência em gestão e tecnologia. </w:t>
      </w:r>
      <w:r w:rsidR="00513ECF" w:rsidRPr="00E25583">
        <w:rPr>
          <w:rFonts w:ascii="Times New Roman" w:hAnsi="Times New Roman" w:cs="Times New Roman"/>
          <w:bCs/>
          <w:sz w:val="24"/>
          <w:szCs w:val="24"/>
        </w:rPr>
        <w:t>2007</w:t>
      </w:r>
      <w:r w:rsidR="00513ECF">
        <w:rPr>
          <w:rFonts w:ascii="Times New Roman" w:hAnsi="Times New Roman" w:cs="Times New Roman"/>
          <w:bCs/>
          <w:sz w:val="24"/>
          <w:szCs w:val="24"/>
        </w:rPr>
        <w:t>.</w:t>
      </w:r>
    </w:p>
    <w:p w:rsidR="00072C91" w:rsidRDefault="00072C91" w:rsidP="000B776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7F1C" w:rsidRDefault="003B7F1C" w:rsidP="000B776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7F1C" w:rsidRPr="006F1008" w:rsidRDefault="003B7F1C" w:rsidP="003B7F1C">
      <w:pPr>
        <w:pStyle w:val="NormalWeb"/>
        <w:spacing w:before="0" w:beforeAutospacing="0" w:after="0" w:afterAutospacing="0" w:line="360" w:lineRule="auto"/>
      </w:pPr>
      <w:r w:rsidRPr="006F1008">
        <w:t xml:space="preserve">SANTOS, H.H. dos. </w:t>
      </w:r>
      <w:r w:rsidRPr="006F1008">
        <w:rPr>
          <w:b/>
        </w:rPr>
        <w:t>Manual prático par elaboração de projetos, monografias, dissertações e teses na área da saúde</w:t>
      </w:r>
      <w:r w:rsidRPr="006F1008">
        <w:t xml:space="preserve">. João Pessoa: UFPB/ Editora Universitária, 2004. </w:t>
      </w:r>
    </w:p>
    <w:p w:rsidR="003B7F1C" w:rsidRDefault="003B7F1C" w:rsidP="000B776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13ECF" w:rsidRDefault="00513ECF" w:rsidP="000B776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2C91" w:rsidRPr="00072C91" w:rsidRDefault="00072C91" w:rsidP="000B776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5583">
        <w:rPr>
          <w:rFonts w:ascii="Times New Roman" w:hAnsi="Times New Roman" w:cs="Times New Roman"/>
          <w:bCs/>
          <w:sz w:val="24"/>
          <w:szCs w:val="24"/>
        </w:rPr>
        <w:t>SILVA, V. L. S.; CHIQUITO, N. C.; ANDRADE, R. A. P. O</w:t>
      </w:r>
      <w:proofErr w:type="gramStart"/>
      <w:r w:rsidRPr="00E25583">
        <w:rPr>
          <w:rFonts w:ascii="Times New Roman" w:hAnsi="Times New Roman" w:cs="Times New Roman"/>
          <w:bCs/>
          <w:sz w:val="24"/>
          <w:szCs w:val="24"/>
        </w:rPr>
        <w:t>.;</w:t>
      </w:r>
      <w:proofErr w:type="gramEnd"/>
      <w:r w:rsidRPr="00E25583">
        <w:rPr>
          <w:rFonts w:ascii="Times New Roman" w:hAnsi="Times New Roman" w:cs="Times New Roman"/>
          <w:bCs/>
          <w:sz w:val="24"/>
          <w:szCs w:val="24"/>
        </w:rPr>
        <w:t xml:space="preserve"> BRITO, M. F. P.; CAMELO, S. H. H.</w:t>
      </w:r>
      <w:r w:rsidRPr="00E25583">
        <w:rPr>
          <w:rFonts w:ascii="Times New Roman" w:hAnsi="Times New Roman" w:cs="Times New Roman"/>
          <w:sz w:val="24"/>
          <w:szCs w:val="24"/>
        </w:rPr>
        <w:t xml:space="preserve"> </w:t>
      </w:r>
      <w:r w:rsidRPr="00E25583">
        <w:rPr>
          <w:rFonts w:ascii="Times New Roman" w:hAnsi="Times New Roman" w:cs="Times New Roman"/>
          <w:b/>
          <w:bCs/>
          <w:sz w:val="24"/>
          <w:szCs w:val="24"/>
        </w:rPr>
        <w:t xml:space="preserve">Fatores de estresse no último ano do curso de graduação em enfermagem: Percepção dos estudantes. </w:t>
      </w:r>
      <w:r w:rsidRPr="00E25583">
        <w:rPr>
          <w:rFonts w:ascii="Times New Roman" w:hAnsi="Times New Roman" w:cs="Times New Roman"/>
          <w:bCs/>
          <w:sz w:val="24"/>
          <w:szCs w:val="24"/>
        </w:rPr>
        <w:t>Rev</w:t>
      </w:r>
      <w:r w:rsidR="00513ECF">
        <w:rPr>
          <w:rFonts w:ascii="Times New Roman" w:hAnsi="Times New Roman" w:cs="Times New Roman"/>
          <w:bCs/>
          <w:sz w:val="24"/>
          <w:szCs w:val="24"/>
        </w:rPr>
        <w:t>ista de E</w:t>
      </w:r>
      <w:r w:rsidRPr="00E25583">
        <w:rPr>
          <w:rFonts w:ascii="Times New Roman" w:hAnsi="Times New Roman" w:cs="Times New Roman"/>
          <w:bCs/>
          <w:sz w:val="24"/>
          <w:szCs w:val="24"/>
        </w:rPr>
        <w:t>nferm</w:t>
      </w:r>
      <w:r w:rsidR="00513ECF">
        <w:rPr>
          <w:rFonts w:ascii="Times New Roman" w:hAnsi="Times New Roman" w:cs="Times New Roman"/>
          <w:bCs/>
          <w:sz w:val="24"/>
          <w:szCs w:val="24"/>
        </w:rPr>
        <w:t>agem</w:t>
      </w:r>
      <w:r w:rsidRPr="00E25583">
        <w:rPr>
          <w:rFonts w:ascii="Times New Roman" w:hAnsi="Times New Roman" w:cs="Times New Roman"/>
          <w:bCs/>
          <w:sz w:val="24"/>
          <w:szCs w:val="24"/>
        </w:rPr>
        <w:t>. UERJ, Rio de Janeiro, 2011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05B0C" w:rsidRPr="00072C91" w:rsidRDefault="00852448" w:rsidP="00950F3E">
      <w:pPr>
        <w:spacing w:after="0" w:line="240" w:lineRule="auto"/>
        <w:rPr>
          <w:lang w:val="en-US"/>
        </w:rPr>
      </w:pPr>
    </w:p>
    <w:sectPr w:rsidR="00E05B0C" w:rsidRPr="00072C91" w:rsidSect="00072C91">
      <w:footerReference w:type="first" r:id="rId14"/>
      <w:pgSz w:w="11906" w:h="16838"/>
      <w:pgMar w:top="1134" w:right="1134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F38" w:rsidRDefault="006C7F38" w:rsidP="00F92C63">
      <w:pPr>
        <w:spacing w:after="0" w:line="240" w:lineRule="auto"/>
      </w:pPr>
      <w:r>
        <w:separator/>
      </w:r>
    </w:p>
  </w:endnote>
  <w:endnote w:type="continuationSeparator" w:id="0">
    <w:p w:rsidR="006C7F38" w:rsidRDefault="006C7F38" w:rsidP="00F9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7EC" w:rsidRPr="0025658F" w:rsidRDefault="003A07EC" w:rsidP="00950F3E">
    <w:pPr>
      <w:pStyle w:val="Rodap"/>
    </w:pPr>
  </w:p>
  <w:p w:rsidR="003A07EC" w:rsidRDefault="003A07EC" w:rsidP="003A07EC">
    <w:pPr>
      <w:pStyle w:val="Rodap"/>
      <w:rPr>
        <w:b/>
      </w:rPr>
    </w:pPr>
  </w:p>
  <w:p w:rsidR="003A07EC" w:rsidRDefault="003A07EC" w:rsidP="00FE7E16">
    <w:pPr>
      <w:pStyle w:val="Rodap"/>
    </w:pPr>
  </w:p>
  <w:p w:rsidR="00FE7E16" w:rsidRPr="000048BF" w:rsidRDefault="00FE7E16" w:rsidP="00FE7E16">
    <w:pPr>
      <w:pStyle w:val="Rodap"/>
      <w:rPr>
        <w:b/>
      </w:rPr>
    </w:pPr>
  </w:p>
  <w:p w:rsidR="00FE7E16" w:rsidRDefault="00FE7E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F38" w:rsidRDefault="006C7F38" w:rsidP="00F92C63">
      <w:pPr>
        <w:spacing w:after="0" w:line="240" w:lineRule="auto"/>
      </w:pPr>
      <w:r>
        <w:separator/>
      </w:r>
    </w:p>
  </w:footnote>
  <w:footnote w:type="continuationSeparator" w:id="0">
    <w:p w:rsidR="006C7F38" w:rsidRDefault="006C7F38" w:rsidP="00F92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B54"/>
    <w:multiLevelType w:val="multilevel"/>
    <w:tmpl w:val="9314EB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CDD1963"/>
    <w:multiLevelType w:val="multilevel"/>
    <w:tmpl w:val="B9AED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5ADF"/>
    <w:rsid w:val="000048BF"/>
    <w:rsid w:val="00015423"/>
    <w:rsid w:val="0001641A"/>
    <w:rsid w:val="00072C91"/>
    <w:rsid w:val="00082F13"/>
    <w:rsid w:val="000920F8"/>
    <w:rsid w:val="000B374E"/>
    <w:rsid w:val="000B776F"/>
    <w:rsid w:val="000D3B2B"/>
    <w:rsid w:val="001128B3"/>
    <w:rsid w:val="001136A4"/>
    <w:rsid w:val="00176F03"/>
    <w:rsid w:val="00182BCC"/>
    <w:rsid w:val="001A4B8D"/>
    <w:rsid w:val="001E73DB"/>
    <w:rsid w:val="00207B83"/>
    <w:rsid w:val="00226088"/>
    <w:rsid w:val="00236B03"/>
    <w:rsid w:val="002540A8"/>
    <w:rsid w:val="002556E9"/>
    <w:rsid w:val="0025658F"/>
    <w:rsid w:val="00301979"/>
    <w:rsid w:val="00322319"/>
    <w:rsid w:val="00340A2A"/>
    <w:rsid w:val="003A07EC"/>
    <w:rsid w:val="003A1970"/>
    <w:rsid w:val="003B7F1C"/>
    <w:rsid w:val="004C0DEF"/>
    <w:rsid w:val="00513ECF"/>
    <w:rsid w:val="00545531"/>
    <w:rsid w:val="00546822"/>
    <w:rsid w:val="005820D6"/>
    <w:rsid w:val="005D2124"/>
    <w:rsid w:val="0060180A"/>
    <w:rsid w:val="00604535"/>
    <w:rsid w:val="00606D59"/>
    <w:rsid w:val="0063427D"/>
    <w:rsid w:val="00672950"/>
    <w:rsid w:val="006A1C10"/>
    <w:rsid w:val="006B4366"/>
    <w:rsid w:val="006C7F38"/>
    <w:rsid w:val="006E119C"/>
    <w:rsid w:val="0070363D"/>
    <w:rsid w:val="007251F1"/>
    <w:rsid w:val="00725ADF"/>
    <w:rsid w:val="007D0791"/>
    <w:rsid w:val="007E62C6"/>
    <w:rsid w:val="007F59DB"/>
    <w:rsid w:val="008451C5"/>
    <w:rsid w:val="00852448"/>
    <w:rsid w:val="00880861"/>
    <w:rsid w:val="008B1EAA"/>
    <w:rsid w:val="008C38BD"/>
    <w:rsid w:val="00916695"/>
    <w:rsid w:val="00950F3E"/>
    <w:rsid w:val="009B21C6"/>
    <w:rsid w:val="00A42CDB"/>
    <w:rsid w:val="00A651B6"/>
    <w:rsid w:val="00A74FDF"/>
    <w:rsid w:val="00AB3B31"/>
    <w:rsid w:val="00B173B7"/>
    <w:rsid w:val="00BC0934"/>
    <w:rsid w:val="00BE579B"/>
    <w:rsid w:val="00C250E2"/>
    <w:rsid w:val="00C36201"/>
    <w:rsid w:val="00C364C9"/>
    <w:rsid w:val="00CE1444"/>
    <w:rsid w:val="00CF021A"/>
    <w:rsid w:val="00D002FA"/>
    <w:rsid w:val="00D71AFA"/>
    <w:rsid w:val="00DC2E44"/>
    <w:rsid w:val="00E268B0"/>
    <w:rsid w:val="00E6724D"/>
    <w:rsid w:val="00EB60BB"/>
    <w:rsid w:val="00EE27DB"/>
    <w:rsid w:val="00F219D4"/>
    <w:rsid w:val="00F5547B"/>
    <w:rsid w:val="00F76F03"/>
    <w:rsid w:val="00F92C63"/>
    <w:rsid w:val="00FA3A3A"/>
    <w:rsid w:val="00FD42CF"/>
    <w:rsid w:val="00FE7E16"/>
    <w:rsid w:val="00FF183E"/>
    <w:rsid w:val="00FF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C63"/>
  </w:style>
  <w:style w:type="paragraph" w:styleId="Rodap">
    <w:name w:val="footer"/>
    <w:basedOn w:val="Normal"/>
    <w:link w:val="RodapChar"/>
    <w:uiPriority w:val="99"/>
    <w:unhideWhenUsed/>
    <w:rsid w:val="00F92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C63"/>
  </w:style>
  <w:style w:type="paragraph" w:styleId="Textodebalo">
    <w:name w:val="Balloon Text"/>
    <w:basedOn w:val="Normal"/>
    <w:link w:val="TextodebaloChar"/>
    <w:uiPriority w:val="99"/>
    <w:semiHidden/>
    <w:unhideWhenUsed/>
    <w:rsid w:val="00F9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C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B374E"/>
    <w:pPr>
      <w:ind w:left="720"/>
      <w:contextualSpacing/>
    </w:pPr>
  </w:style>
  <w:style w:type="table" w:styleId="Tabelacomgrade">
    <w:name w:val="Table Grid"/>
    <w:basedOn w:val="Tabelanormal"/>
    <w:uiPriority w:val="59"/>
    <w:rsid w:val="007E6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2">
    <w:name w:val="Light Shading Accent 2"/>
    <w:basedOn w:val="Tabelanormal"/>
    <w:uiPriority w:val="60"/>
    <w:rsid w:val="00E672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Fontepargpadro"/>
    <w:uiPriority w:val="99"/>
    <w:unhideWhenUsed/>
    <w:rsid w:val="003A07EC"/>
    <w:rPr>
      <w:color w:val="0000FF" w:themeColor="hyperlink"/>
      <w:u w:val="single"/>
    </w:rPr>
  </w:style>
  <w:style w:type="paragraph" w:styleId="NormalWeb">
    <w:name w:val="Normal (Web)"/>
    <w:basedOn w:val="Normal"/>
    <w:rsid w:val="003B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C63"/>
  </w:style>
  <w:style w:type="paragraph" w:styleId="Rodap">
    <w:name w:val="footer"/>
    <w:basedOn w:val="Normal"/>
    <w:link w:val="RodapChar"/>
    <w:uiPriority w:val="99"/>
    <w:unhideWhenUsed/>
    <w:rsid w:val="00F92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C63"/>
  </w:style>
  <w:style w:type="paragraph" w:styleId="Textodebalo">
    <w:name w:val="Balloon Text"/>
    <w:basedOn w:val="Normal"/>
    <w:link w:val="TextodebaloChar"/>
    <w:uiPriority w:val="99"/>
    <w:semiHidden/>
    <w:unhideWhenUsed/>
    <w:rsid w:val="00F9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C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B374E"/>
    <w:pPr>
      <w:ind w:left="720"/>
      <w:contextualSpacing/>
    </w:pPr>
  </w:style>
  <w:style w:type="table" w:styleId="Tabelacomgrade">
    <w:name w:val="Table Grid"/>
    <w:basedOn w:val="Tabelanormal"/>
    <w:uiPriority w:val="59"/>
    <w:rsid w:val="007E6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2">
    <w:name w:val="Light Shading Accent 2"/>
    <w:basedOn w:val="Tabelanormal"/>
    <w:uiPriority w:val="60"/>
    <w:rsid w:val="00E672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Fontepargpadro"/>
    <w:uiPriority w:val="99"/>
    <w:unhideWhenUsed/>
    <w:rsid w:val="003A07EC"/>
    <w:rPr>
      <w:color w:val="0000FF" w:themeColor="hyperlink"/>
      <w:u w:val="single"/>
    </w:rPr>
  </w:style>
  <w:style w:type="paragraph" w:styleId="NormalWeb">
    <w:name w:val="Normal (Web)"/>
    <w:basedOn w:val="Normal"/>
    <w:rsid w:val="003B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a.suenia@hotmail.com" TargetMode="External"/><Relationship Id="rId13" Type="http://schemas.openxmlformats.org/officeDocument/2006/relationships/hyperlink" Target="http://www.sicoda.fw.uri.br/revistas/artigos/1_2_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ueril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dumoraes@hotmail.com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tia\Downloads\4%20per&#237;odo%20certo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36"/>
  <c:chart>
    <c:autoTitleDeleted val="1"/>
    <c:view3D>
      <c:perspective val="30"/>
    </c:view3D>
    <c:floor>
      <c:spPr>
        <a:noFill/>
        <a:ln w="9525">
          <a:noFill/>
        </a:ln>
      </c:spPr>
    </c:floor>
    <c:plotArea>
      <c:layout>
        <c:manualLayout>
          <c:layoutTarget val="inner"/>
          <c:xMode val="edge"/>
          <c:yMode val="edge"/>
          <c:x val="7.0663467680036993E-2"/>
          <c:y val="8.4590626171728647E-2"/>
          <c:w val="0.89934334895254631"/>
          <c:h val="0.70866981627296644"/>
        </c:manualLayout>
      </c:layout>
      <c:bar3DChart>
        <c:barDir val="col"/>
        <c:grouping val="stacked"/>
        <c:ser>
          <c:idx val="0"/>
          <c:order val="0"/>
          <c:tx>
            <c:strRef>
              <c:f>Plan1!$B$1</c:f>
              <c:strCache>
                <c:ptCount val="1"/>
                <c:pt idx="0">
                  <c:v>Estresse</c:v>
                </c:pt>
              </c:strCache>
            </c:strRef>
          </c:tx>
          <c:dLbls>
            <c:dLbl>
              <c:idx val="0"/>
              <c:layout>
                <c:manualLayout>
                  <c:x val="2.1390374331550797E-2"/>
                  <c:y val="-7.6190476190476277E-3"/>
                </c:manualLayout>
              </c:layout>
              <c:showVal val="1"/>
            </c:dLbl>
            <c:dLbl>
              <c:idx val="1"/>
              <c:layout>
                <c:manualLayout>
                  <c:x val="1.4260249554367206E-2"/>
                  <c:y val="-1.5238095238095248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showVal val="1"/>
          </c:dLbls>
          <c:cat>
            <c:strRef>
              <c:f>Plan1!$A$2:$A$5</c:f>
              <c:strCache>
                <c:ptCount val="2"/>
                <c:pt idx="0">
                  <c:v>Homens</c:v>
                </c:pt>
                <c:pt idx="1">
                  <c:v>Mulheres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16.87</c:v>
                </c:pt>
                <c:pt idx="1">
                  <c:v>23.71</c:v>
                </c:pt>
              </c:numCache>
            </c:numRef>
          </c:val>
        </c:ser>
        <c:dLbls>
          <c:showVal val="1"/>
        </c:dLbls>
        <c:gapWidth val="75"/>
        <c:shape val="cylinder"/>
        <c:axId val="78962048"/>
        <c:axId val="79438976"/>
        <c:axId val="0"/>
      </c:bar3DChart>
      <c:catAx>
        <c:axId val="78962048"/>
        <c:scaling>
          <c:orientation val="minMax"/>
        </c:scaling>
        <c:axPos val="b"/>
        <c:majorTickMark val="none"/>
        <c:tickLblPos val="nextTo"/>
        <c:crossAx val="79438976"/>
        <c:crosses val="autoZero"/>
        <c:auto val="1"/>
        <c:lblAlgn val="ctr"/>
        <c:lblOffset val="100"/>
      </c:catAx>
      <c:valAx>
        <c:axId val="79438976"/>
        <c:scaling>
          <c:orientation val="minMax"/>
        </c:scaling>
        <c:axPos val="l"/>
        <c:numFmt formatCode="General" sourceLinked="1"/>
        <c:majorTickMark val="none"/>
        <c:tickLblPos val="nextTo"/>
        <c:crossAx val="789620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81184548250487254"/>
          <c:y val="0.42793970753655791"/>
          <c:w val="0.1288840619060547"/>
          <c:h val="0.13777457817772779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36"/>
  <c:chart>
    <c:autoTitleDeleted val="1"/>
    <c:view3D>
      <c:perspective val="30"/>
    </c:view3D>
    <c:plotArea>
      <c:layout/>
      <c:bar3DChart>
        <c:barDir val="col"/>
        <c:grouping val="stacked"/>
        <c:ser>
          <c:idx val="0"/>
          <c:order val="0"/>
          <c:dLbls>
            <c:dLbl>
              <c:idx val="0"/>
              <c:layout>
                <c:manualLayout>
                  <c:x val="2.6431718061674138E-2"/>
                  <c:y val="-5.7971014492753624E-3"/>
                </c:manualLayout>
              </c:layout>
              <c:tx>
                <c:rich>
                  <a:bodyPr/>
                  <a:lstStyle/>
                  <a:p>
                    <a:pPr>
                      <a:defRPr sz="1400" b="1"/>
                    </a:pPr>
                    <a:r>
                      <a:rPr lang="en-US" sz="1400" b="1"/>
                      <a:t>21,36</a:t>
                    </a:r>
                  </a:p>
                </c:rich>
              </c:tx>
              <c:spPr/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 sz="1400" b="1"/>
                  </a:pPr>
                  <a:endParaRPr lang="pt-BR"/>
                </a:p>
              </c:txPr>
            </c:dLbl>
            <c:showVal val="1"/>
          </c:dLbls>
          <c:cat>
            <c:strRef>
              <c:f>EPS!$Z$19:$Z$20</c:f>
              <c:strCache>
                <c:ptCount val="2"/>
                <c:pt idx="0">
                  <c:v>Moram com a família</c:v>
                </c:pt>
                <c:pt idx="1">
                  <c:v>Não moram com a família</c:v>
                </c:pt>
              </c:strCache>
            </c:strRef>
          </c:cat>
          <c:val>
            <c:numRef>
              <c:f>EPS!$AA$19:$AA$20</c:f>
              <c:numCache>
                <c:formatCode>General</c:formatCode>
                <c:ptCount val="2"/>
                <c:pt idx="0">
                  <c:v>21.363636363636324</c:v>
                </c:pt>
                <c:pt idx="1">
                  <c:v>22.56</c:v>
                </c:pt>
              </c:numCache>
            </c:numRef>
          </c:val>
        </c:ser>
        <c:dLbls>
          <c:showVal val="1"/>
        </c:dLbls>
        <c:gapWidth val="75"/>
        <c:shape val="cylinder"/>
        <c:axId val="79005952"/>
        <c:axId val="79462400"/>
        <c:axId val="0"/>
      </c:bar3DChart>
      <c:catAx>
        <c:axId val="79005952"/>
        <c:scaling>
          <c:orientation val="minMax"/>
        </c:scaling>
        <c:axPos val="b"/>
        <c:majorTickMark val="none"/>
        <c:tickLblPos val="nextTo"/>
        <c:crossAx val="79462400"/>
        <c:crosses val="autoZero"/>
        <c:auto val="1"/>
        <c:lblAlgn val="ctr"/>
        <c:lblOffset val="100"/>
      </c:catAx>
      <c:valAx>
        <c:axId val="79462400"/>
        <c:scaling>
          <c:orientation val="minMax"/>
        </c:scaling>
        <c:axPos val="l"/>
        <c:numFmt formatCode="General" sourceLinked="1"/>
        <c:majorTickMark val="none"/>
        <c:tickLblPos val="nextTo"/>
        <c:crossAx val="7900595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265B9-EA37-4E7C-B6CF-BA34DCB9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1468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cem01</cp:lastModifiedBy>
  <cp:revision>6</cp:revision>
  <cp:lastPrinted>2013-10-29T22:53:00Z</cp:lastPrinted>
  <dcterms:created xsi:type="dcterms:W3CDTF">2013-10-30T01:45:00Z</dcterms:created>
  <dcterms:modified xsi:type="dcterms:W3CDTF">2014-07-14T20:37:00Z</dcterms:modified>
</cp:coreProperties>
</file>